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0F5" w:rsidRPr="00A93AA5" w:rsidRDefault="0046465B" w:rsidP="00544BE3">
      <w:pPr>
        <w:spacing w:after="0"/>
        <w:jc w:val="center"/>
        <w:rPr>
          <w:rFonts w:ascii="Times New Roman" w:hAnsi="Times New Roman" w:cs="Times New Roman"/>
          <w:b/>
          <w:sz w:val="24"/>
          <w:szCs w:val="24"/>
        </w:rPr>
      </w:pPr>
      <w:r w:rsidRPr="00A93AA5">
        <w:rPr>
          <w:rFonts w:ascii="Times New Roman" w:hAnsi="Times New Roman" w:cs="Times New Roman"/>
          <w:b/>
          <w:sz w:val="24"/>
          <w:szCs w:val="24"/>
        </w:rPr>
        <w:t xml:space="preserve">EYLEM PLANI </w:t>
      </w:r>
      <w:r w:rsidR="00FF18A7" w:rsidRPr="00A93AA5">
        <w:rPr>
          <w:rFonts w:ascii="Times New Roman" w:hAnsi="Times New Roman" w:cs="Times New Roman"/>
          <w:b/>
          <w:sz w:val="24"/>
          <w:szCs w:val="24"/>
        </w:rPr>
        <w:t>DÖRD</w:t>
      </w:r>
      <w:r w:rsidR="00D11395" w:rsidRPr="00A93AA5">
        <w:rPr>
          <w:rFonts w:ascii="Times New Roman" w:hAnsi="Times New Roman" w:cs="Times New Roman"/>
          <w:b/>
          <w:sz w:val="24"/>
          <w:szCs w:val="24"/>
        </w:rPr>
        <w:t>ÜNCÜ</w:t>
      </w:r>
      <w:r w:rsidR="006C10F5" w:rsidRPr="00A93AA5">
        <w:rPr>
          <w:rFonts w:ascii="Times New Roman" w:hAnsi="Times New Roman" w:cs="Times New Roman"/>
          <w:b/>
          <w:sz w:val="24"/>
          <w:szCs w:val="24"/>
        </w:rPr>
        <w:t xml:space="preserve"> 6 AYLIK GERÇEKLEŞME SONUÇLARI</w:t>
      </w:r>
      <w:r w:rsidR="00C85279" w:rsidRPr="00A93AA5">
        <w:rPr>
          <w:rFonts w:ascii="Times New Roman" w:hAnsi="Times New Roman" w:cs="Times New Roman"/>
          <w:b/>
          <w:sz w:val="24"/>
          <w:szCs w:val="24"/>
        </w:rPr>
        <w:t xml:space="preserve"> RAPORU</w:t>
      </w:r>
    </w:p>
    <w:p w:rsidR="006C10F5" w:rsidRPr="00A93AA5" w:rsidRDefault="006C10F5" w:rsidP="00544BE3">
      <w:pPr>
        <w:spacing w:after="0"/>
        <w:rPr>
          <w:rFonts w:ascii="Times New Roman" w:hAnsi="Times New Roman" w:cs="Times New Roman"/>
          <w:b/>
          <w:sz w:val="16"/>
          <w:szCs w:val="16"/>
        </w:rPr>
      </w:pPr>
    </w:p>
    <w:p w:rsidR="00B13AA2" w:rsidRPr="00A93AA5" w:rsidRDefault="00E00F90" w:rsidP="00544BE3">
      <w:pPr>
        <w:spacing w:after="0"/>
        <w:rPr>
          <w:rFonts w:ascii="Times New Roman" w:hAnsi="Times New Roman" w:cs="Times New Roman"/>
          <w:sz w:val="24"/>
          <w:szCs w:val="24"/>
        </w:rPr>
      </w:pPr>
      <w:r w:rsidRPr="00A93AA5">
        <w:rPr>
          <w:rFonts w:ascii="Times New Roman" w:hAnsi="Times New Roman" w:cs="Times New Roman"/>
          <w:b/>
          <w:sz w:val="24"/>
          <w:szCs w:val="24"/>
        </w:rPr>
        <w:t>RAPOR TARİHİ</w:t>
      </w:r>
      <w:r w:rsidR="008878D4" w:rsidRPr="00A93AA5">
        <w:rPr>
          <w:rFonts w:ascii="Times New Roman" w:hAnsi="Times New Roman" w:cs="Times New Roman"/>
          <w:b/>
          <w:sz w:val="24"/>
          <w:szCs w:val="24"/>
        </w:rPr>
        <w:tab/>
      </w:r>
      <w:r w:rsidRPr="00A93AA5">
        <w:rPr>
          <w:rFonts w:ascii="Times New Roman" w:hAnsi="Times New Roman" w:cs="Times New Roman"/>
          <w:b/>
          <w:sz w:val="24"/>
          <w:szCs w:val="24"/>
        </w:rPr>
        <w:t xml:space="preserve"> : </w:t>
      </w:r>
      <w:r w:rsidR="00D11395" w:rsidRPr="00A93AA5">
        <w:rPr>
          <w:rFonts w:ascii="Times New Roman" w:hAnsi="Times New Roman" w:cs="Times New Roman"/>
          <w:sz w:val="24"/>
          <w:szCs w:val="24"/>
        </w:rPr>
        <w:t>31</w:t>
      </w:r>
      <w:r w:rsidR="00CA712A" w:rsidRPr="00A93AA5">
        <w:rPr>
          <w:rFonts w:ascii="Times New Roman" w:hAnsi="Times New Roman" w:cs="Times New Roman"/>
          <w:sz w:val="24"/>
          <w:szCs w:val="24"/>
        </w:rPr>
        <w:t>.</w:t>
      </w:r>
      <w:r w:rsidR="00D11395" w:rsidRPr="00A93AA5">
        <w:rPr>
          <w:rFonts w:ascii="Times New Roman" w:hAnsi="Times New Roman" w:cs="Times New Roman"/>
          <w:sz w:val="24"/>
          <w:szCs w:val="24"/>
        </w:rPr>
        <w:t>12</w:t>
      </w:r>
      <w:r w:rsidR="00CA712A" w:rsidRPr="00A93AA5">
        <w:rPr>
          <w:rFonts w:ascii="Times New Roman" w:hAnsi="Times New Roman" w:cs="Times New Roman"/>
          <w:sz w:val="24"/>
          <w:szCs w:val="24"/>
        </w:rPr>
        <w:t>.</w:t>
      </w:r>
      <w:r w:rsidR="008878D4" w:rsidRPr="00A93AA5">
        <w:rPr>
          <w:rFonts w:ascii="Times New Roman" w:hAnsi="Times New Roman" w:cs="Times New Roman"/>
          <w:sz w:val="24"/>
          <w:szCs w:val="24"/>
        </w:rPr>
        <w:t>20</w:t>
      </w:r>
      <w:r w:rsidR="0046465B" w:rsidRPr="00A93AA5">
        <w:rPr>
          <w:rFonts w:ascii="Times New Roman" w:hAnsi="Times New Roman" w:cs="Times New Roman"/>
          <w:sz w:val="24"/>
          <w:szCs w:val="24"/>
        </w:rPr>
        <w:t>1</w:t>
      </w:r>
      <w:r w:rsidR="00FF18A7" w:rsidRPr="00A93AA5">
        <w:rPr>
          <w:rFonts w:ascii="Times New Roman" w:hAnsi="Times New Roman" w:cs="Times New Roman"/>
          <w:sz w:val="24"/>
          <w:szCs w:val="24"/>
        </w:rPr>
        <w:t>1</w:t>
      </w:r>
    </w:p>
    <w:p w:rsidR="00544BE3" w:rsidRPr="00A93AA5" w:rsidRDefault="00544BE3" w:rsidP="00544BE3">
      <w:pPr>
        <w:spacing w:after="0"/>
        <w:rPr>
          <w:rFonts w:ascii="Times New Roman" w:hAnsi="Times New Roman" w:cs="Times New Roman"/>
          <w:b/>
          <w:sz w:val="24"/>
          <w:szCs w:val="24"/>
        </w:rPr>
      </w:pPr>
    </w:p>
    <w:p w:rsidR="005A0456" w:rsidRPr="00A93AA5" w:rsidRDefault="000D3E30" w:rsidP="00544BE3">
      <w:pPr>
        <w:spacing w:after="0"/>
        <w:rPr>
          <w:rFonts w:ascii="Times New Roman" w:hAnsi="Times New Roman" w:cs="Times New Roman"/>
          <w:sz w:val="24"/>
          <w:szCs w:val="24"/>
        </w:rPr>
      </w:pPr>
      <w:r w:rsidRPr="00A93AA5">
        <w:rPr>
          <w:rFonts w:ascii="Times New Roman" w:hAnsi="Times New Roman" w:cs="Times New Roman"/>
          <w:b/>
          <w:sz w:val="24"/>
          <w:szCs w:val="24"/>
        </w:rPr>
        <w:t>RAPOR NO</w:t>
      </w:r>
      <w:r w:rsidRPr="00A93AA5">
        <w:rPr>
          <w:rFonts w:ascii="Times New Roman" w:hAnsi="Times New Roman" w:cs="Times New Roman"/>
          <w:b/>
          <w:sz w:val="24"/>
          <w:szCs w:val="24"/>
        </w:rPr>
        <w:tab/>
      </w:r>
      <w:r w:rsidRPr="00A93AA5">
        <w:rPr>
          <w:rFonts w:ascii="Times New Roman" w:hAnsi="Times New Roman" w:cs="Times New Roman"/>
          <w:b/>
          <w:sz w:val="24"/>
          <w:szCs w:val="24"/>
        </w:rPr>
        <w:tab/>
        <w:t xml:space="preserve"> :  </w:t>
      </w:r>
      <w:r w:rsidR="00C712EC" w:rsidRPr="00A93AA5">
        <w:rPr>
          <w:rFonts w:ascii="Times New Roman" w:hAnsi="Times New Roman" w:cs="Times New Roman"/>
          <w:b/>
          <w:sz w:val="24"/>
          <w:szCs w:val="24"/>
        </w:rPr>
        <w:t xml:space="preserve"> </w:t>
      </w:r>
      <w:r w:rsidR="00C712EC" w:rsidRPr="00A93AA5">
        <w:rPr>
          <w:rFonts w:ascii="Times New Roman" w:hAnsi="Times New Roman" w:cs="Times New Roman"/>
          <w:sz w:val="24"/>
          <w:szCs w:val="24"/>
        </w:rPr>
        <w:t>I</w:t>
      </w:r>
      <w:r w:rsidR="00FF18A7" w:rsidRPr="00A93AA5">
        <w:rPr>
          <w:rFonts w:ascii="Times New Roman" w:hAnsi="Times New Roman" w:cs="Times New Roman"/>
          <w:sz w:val="24"/>
          <w:szCs w:val="24"/>
        </w:rPr>
        <w:t>V</w:t>
      </w:r>
    </w:p>
    <w:p w:rsidR="00544BE3" w:rsidRPr="00A93AA5" w:rsidRDefault="00544BE3" w:rsidP="00544BE3">
      <w:pPr>
        <w:spacing w:after="0"/>
        <w:rPr>
          <w:rFonts w:ascii="Times New Roman" w:hAnsi="Times New Roman" w:cs="Times New Roman"/>
          <w:b/>
          <w:sz w:val="24"/>
          <w:szCs w:val="24"/>
        </w:rPr>
      </w:pPr>
    </w:p>
    <w:p w:rsidR="002722A7" w:rsidRPr="00A93AA5" w:rsidRDefault="008878D4" w:rsidP="00544BE3">
      <w:pPr>
        <w:spacing w:after="0"/>
        <w:jc w:val="both"/>
        <w:rPr>
          <w:rFonts w:ascii="Times New Roman" w:hAnsi="Times New Roman" w:cs="Times New Roman"/>
          <w:b/>
          <w:sz w:val="24"/>
          <w:szCs w:val="24"/>
        </w:rPr>
      </w:pPr>
      <w:r w:rsidRPr="00A93AA5">
        <w:rPr>
          <w:rFonts w:ascii="Times New Roman" w:hAnsi="Times New Roman" w:cs="Times New Roman"/>
          <w:b/>
          <w:sz w:val="24"/>
          <w:szCs w:val="24"/>
        </w:rPr>
        <w:t xml:space="preserve">RAPOR </w:t>
      </w:r>
      <w:proofErr w:type="gramStart"/>
      <w:r w:rsidRPr="00A93AA5">
        <w:rPr>
          <w:rFonts w:ascii="Times New Roman" w:hAnsi="Times New Roman" w:cs="Times New Roman"/>
          <w:b/>
          <w:sz w:val="24"/>
          <w:szCs w:val="24"/>
        </w:rPr>
        <w:t xml:space="preserve">KONUSU </w:t>
      </w:r>
      <w:r w:rsidR="006D7365" w:rsidRPr="00A93AA5">
        <w:rPr>
          <w:rFonts w:ascii="Times New Roman" w:hAnsi="Times New Roman" w:cs="Times New Roman"/>
          <w:b/>
          <w:sz w:val="24"/>
          <w:szCs w:val="24"/>
        </w:rPr>
        <w:t xml:space="preserve">  </w:t>
      </w:r>
      <w:r w:rsidR="001D4CFA" w:rsidRPr="00A93AA5">
        <w:rPr>
          <w:rFonts w:ascii="Times New Roman" w:hAnsi="Times New Roman" w:cs="Times New Roman"/>
          <w:b/>
          <w:sz w:val="24"/>
          <w:szCs w:val="24"/>
        </w:rPr>
        <w:t>:</w:t>
      </w:r>
      <w:proofErr w:type="gramEnd"/>
      <w:r w:rsidRPr="00A93AA5">
        <w:rPr>
          <w:rFonts w:ascii="Times New Roman" w:hAnsi="Times New Roman" w:cs="Times New Roman"/>
          <w:b/>
          <w:sz w:val="24"/>
          <w:szCs w:val="24"/>
        </w:rPr>
        <w:t xml:space="preserve"> </w:t>
      </w:r>
    </w:p>
    <w:p w:rsidR="00544BE3" w:rsidRPr="00A93AA5" w:rsidRDefault="00544BE3" w:rsidP="00544BE3">
      <w:pPr>
        <w:spacing w:after="0"/>
        <w:jc w:val="both"/>
        <w:rPr>
          <w:rFonts w:ascii="Times New Roman" w:hAnsi="Times New Roman" w:cs="Times New Roman"/>
          <w:b/>
          <w:sz w:val="24"/>
          <w:szCs w:val="24"/>
        </w:rPr>
      </w:pPr>
    </w:p>
    <w:p w:rsidR="001D4CFA" w:rsidRPr="00A93AA5" w:rsidRDefault="008878D4" w:rsidP="00544BE3">
      <w:pPr>
        <w:spacing w:after="0"/>
        <w:ind w:firstLine="708"/>
        <w:jc w:val="both"/>
        <w:rPr>
          <w:rFonts w:ascii="Times New Roman" w:hAnsi="Times New Roman" w:cs="Times New Roman"/>
          <w:sz w:val="24"/>
          <w:szCs w:val="24"/>
        </w:rPr>
      </w:pPr>
      <w:r w:rsidRPr="00A93AA5">
        <w:rPr>
          <w:rFonts w:ascii="Times New Roman" w:hAnsi="Times New Roman" w:cs="Times New Roman"/>
          <w:sz w:val="24"/>
          <w:szCs w:val="24"/>
        </w:rPr>
        <w:t>B</w:t>
      </w:r>
      <w:r w:rsidR="001D4CFA" w:rsidRPr="00A93AA5">
        <w:rPr>
          <w:rFonts w:ascii="Times New Roman" w:hAnsi="Times New Roman" w:cs="Times New Roman"/>
          <w:sz w:val="24"/>
          <w:szCs w:val="24"/>
        </w:rPr>
        <w:t>u raporda; Bakanlığımız iç kontrol sisteminin etkin bir şekilde kurulması ve uygulanmasının sağlanması için hazırlanan, İç Kontrol</w:t>
      </w:r>
      <w:r w:rsidR="0046465B" w:rsidRPr="00A93AA5">
        <w:rPr>
          <w:rFonts w:ascii="Times New Roman" w:hAnsi="Times New Roman" w:cs="Times New Roman"/>
          <w:sz w:val="24"/>
          <w:szCs w:val="24"/>
        </w:rPr>
        <w:t xml:space="preserve"> Standartları Eylem Planının </w:t>
      </w:r>
      <w:r w:rsidR="007B59A2" w:rsidRPr="00A93AA5">
        <w:rPr>
          <w:rFonts w:ascii="Times New Roman" w:hAnsi="Times New Roman" w:cs="Times New Roman"/>
          <w:sz w:val="24"/>
          <w:szCs w:val="24"/>
        </w:rPr>
        <w:t>dörd</w:t>
      </w:r>
      <w:r w:rsidR="00941F64" w:rsidRPr="00A93AA5">
        <w:rPr>
          <w:rFonts w:ascii="Times New Roman" w:hAnsi="Times New Roman" w:cs="Times New Roman"/>
          <w:sz w:val="24"/>
          <w:szCs w:val="24"/>
        </w:rPr>
        <w:t>üncü</w:t>
      </w:r>
      <w:r w:rsidR="001D4CFA" w:rsidRPr="00A93AA5">
        <w:rPr>
          <w:rFonts w:ascii="Times New Roman" w:hAnsi="Times New Roman" w:cs="Times New Roman"/>
          <w:sz w:val="24"/>
          <w:szCs w:val="24"/>
        </w:rPr>
        <w:t xml:space="preserve"> altı aylık gerçekleşme sonuçlarına ilişkin </w:t>
      </w:r>
      <w:r w:rsidR="00EA42F5" w:rsidRPr="00A93AA5">
        <w:rPr>
          <w:rFonts w:ascii="Times New Roman" w:hAnsi="Times New Roman" w:cs="Times New Roman"/>
          <w:sz w:val="24"/>
          <w:szCs w:val="24"/>
        </w:rPr>
        <w:t xml:space="preserve">üst yöneticiye </w:t>
      </w:r>
      <w:r w:rsidR="001D4CFA" w:rsidRPr="00A93AA5">
        <w:rPr>
          <w:rFonts w:ascii="Times New Roman" w:hAnsi="Times New Roman" w:cs="Times New Roman"/>
          <w:sz w:val="24"/>
          <w:szCs w:val="24"/>
        </w:rPr>
        <w:t>bilgi verilmesi amaçlanmıştır.</w:t>
      </w:r>
    </w:p>
    <w:p w:rsidR="00544BE3" w:rsidRPr="00A93AA5" w:rsidRDefault="00544BE3" w:rsidP="00544BE3">
      <w:pPr>
        <w:spacing w:after="0"/>
        <w:rPr>
          <w:rFonts w:ascii="Times New Roman" w:hAnsi="Times New Roman" w:cs="Times New Roman"/>
          <w:b/>
          <w:sz w:val="24"/>
          <w:szCs w:val="24"/>
        </w:rPr>
      </w:pPr>
    </w:p>
    <w:p w:rsidR="00E74444" w:rsidRPr="00A93AA5" w:rsidRDefault="008878D4" w:rsidP="00544BE3">
      <w:pPr>
        <w:spacing w:after="0"/>
        <w:rPr>
          <w:rFonts w:ascii="Times New Roman" w:hAnsi="Times New Roman" w:cs="Times New Roman"/>
          <w:b/>
          <w:sz w:val="24"/>
          <w:szCs w:val="24"/>
        </w:rPr>
      </w:pPr>
      <w:r w:rsidRPr="00A93AA5">
        <w:rPr>
          <w:rFonts w:ascii="Times New Roman" w:hAnsi="Times New Roman" w:cs="Times New Roman"/>
          <w:b/>
          <w:sz w:val="24"/>
          <w:szCs w:val="24"/>
        </w:rPr>
        <w:t>OLAYLAR</w:t>
      </w:r>
      <w:r w:rsidR="00C85279" w:rsidRPr="00A93AA5">
        <w:rPr>
          <w:rFonts w:ascii="Times New Roman" w:hAnsi="Times New Roman" w:cs="Times New Roman"/>
          <w:b/>
          <w:sz w:val="24"/>
          <w:szCs w:val="24"/>
        </w:rPr>
        <w:tab/>
      </w:r>
      <w:r w:rsidR="00C85279" w:rsidRPr="00A93AA5">
        <w:rPr>
          <w:rFonts w:ascii="Times New Roman" w:hAnsi="Times New Roman" w:cs="Times New Roman"/>
          <w:b/>
          <w:sz w:val="24"/>
          <w:szCs w:val="24"/>
        </w:rPr>
        <w:tab/>
        <w:t>:</w:t>
      </w:r>
      <w:r w:rsidR="008D4DBB" w:rsidRPr="00A93AA5">
        <w:rPr>
          <w:rFonts w:ascii="Times New Roman" w:hAnsi="Times New Roman" w:cs="Times New Roman"/>
          <w:b/>
          <w:sz w:val="24"/>
          <w:szCs w:val="24"/>
        </w:rPr>
        <w:t xml:space="preserve"> </w:t>
      </w:r>
    </w:p>
    <w:p w:rsidR="00544BE3" w:rsidRPr="00A93AA5" w:rsidRDefault="00544BE3" w:rsidP="00544BE3">
      <w:pPr>
        <w:spacing w:after="0"/>
        <w:rPr>
          <w:rFonts w:ascii="Times New Roman" w:hAnsi="Times New Roman" w:cs="Times New Roman"/>
          <w:b/>
          <w:sz w:val="24"/>
          <w:szCs w:val="24"/>
        </w:rPr>
      </w:pPr>
    </w:p>
    <w:p w:rsidR="00D86022" w:rsidRPr="00A93AA5" w:rsidRDefault="00D86022" w:rsidP="00544BE3">
      <w:pPr>
        <w:spacing w:after="0"/>
        <w:ind w:firstLine="708"/>
        <w:jc w:val="both"/>
        <w:rPr>
          <w:rFonts w:ascii="Times New Roman" w:hAnsi="Times New Roman" w:cs="Times New Roman"/>
          <w:sz w:val="24"/>
          <w:szCs w:val="24"/>
        </w:rPr>
      </w:pPr>
      <w:r w:rsidRPr="00A93AA5">
        <w:rPr>
          <w:rFonts w:ascii="Times New Roman" w:hAnsi="Times New Roman" w:cs="Times New Roman"/>
          <w:sz w:val="24"/>
          <w:szCs w:val="24"/>
        </w:rPr>
        <w:t xml:space="preserve">5018 sayılı Kamu Mali Yönetimi ve Kontrol Kanunu ile kamuda mali yönetim ve kontrol sistemi bütünüyle </w:t>
      </w:r>
      <w:r w:rsidR="00DB472E" w:rsidRPr="00A93AA5">
        <w:rPr>
          <w:rFonts w:ascii="Times New Roman" w:hAnsi="Times New Roman" w:cs="Times New Roman"/>
          <w:sz w:val="24"/>
          <w:szCs w:val="24"/>
        </w:rPr>
        <w:t>değiştirilerek, uluslar</w:t>
      </w:r>
      <w:r w:rsidRPr="00A93AA5">
        <w:rPr>
          <w:rFonts w:ascii="Times New Roman" w:hAnsi="Times New Roman" w:cs="Times New Roman"/>
          <w:sz w:val="24"/>
          <w:szCs w:val="24"/>
        </w:rPr>
        <w:t>arası standartlara ve Avrupa Birliği normlarına uygun hale getirilmesi amaçlanmıştır. Kamu mali yönetim ve kontrol sistemini yeniden düzenleyen 5018 sayılı Kamu Mali Yönetimi ve Kontrol Kanunu</w:t>
      </w:r>
      <w:r w:rsidR="00EA42F5" w:rsidRPr="00A93AA5">
        <w:rPr>
          <w:rFonts w:ascii="Times New Roman" w:hAnsi="Times New Roman" w:cs="Times New Roman"/>
          <w:sz w:val="24"/>
          <w:szCs w:val="24"/>
        </w:rPr>
        <w:t>,</w:t>
      </w:r>
      <w:r w:rsidRPr="00A93AA5">
        <w:rPr>
          <w:rFonts w:ascii="Times New Roman" w:hAnsi="Times New Roman" w:cs="Times New Roman"/>
          <w:sz w:val="24"/>
          <w:szCs w:val="24"/>
        </w:rPr>
        <w:t xml:space="preserve"> kamu idarelerinde iç kontrol sistemlerinin kurulmasını ve bunun bir unsuru olarak da idarelerin yönetim sorumluluğu çerçevesinde iç kontrol faaliyet ve süreçlerinin tasarlanıp uygulanmasını öngörmektedir.</w:t>
      </w:r>
    </w:p>
    <w:p w:rsidR="00544BE3" w:rsidRPr="00A93AA5" w:rsidRDefault="00544BE3" w:rsidP="00544BE3">
      <w:pPr>
        <w:spacing w:after="0"/>
        <w:ind w:firstLine="708"/>
        <w:jc w:val="both"/>
        <w:rPr>
          <w:rFonts w:ascii="Times New Roman" w:hAnsi="Times New Roman" w:cs="Times New Roman"/>
          <w:sz w:val="24"/>
          <w:szCs w:val="24"/>
        </w:rPr>
      </w:pPr>
    </w:p>
    <w:p w:rsidR="00D86022" w:rsidRPr="00A93AA5" w:rsidRDefault="00D86022" w:rsidP="00544BE3">
      <w:pPr>
        <w:spacing w:after="0"/>
        <w:ind w:firstLine="708"/>
        <w:jc w:val="both"/>
        <w:rPr>
          <w:rFonts w:ascii="Times New Roman" w:hAnsi="Times New Roman" w:cs="Times New Roman"/>
          <w:sz w:val="24"/>
          <w:szCs w:val="24"/>
        </w:rPr>
      </w:pPr>
      <w:r w:rsidRPr="00A93AA5">
        <w:rPr>
          <w:rFonts w:ascii="Times New Roman" w:hAnsi="Times New Roman" w:cs="Times New Roman"/>
          <w:sz w:val="24"/>
          <w:szCs w:val="24"/>
        </w:rPr>
        <w:t>Maliye Bakanlığı tarafından mali yönetim ve iç kontrol süreçlerine ilişkin standart ve yöntemlerin belirleneceği, geliştirileceği ve uyumlaştırılacağı 5018 sayılı kanunun 55 inci maddesinin ikinci fıkrasında belirtilmiştir. Ayrıca 31.12.2005 tarihli ve 26040 (3.Mükerrer) sayılı Resmi Gazete’de yayımlanan İç Kontrol ve Ön Mali Kontrole İlişkin Usul ve Esasların 5 inci maddesinde de kamu idarelerinin mali ve mali olmayan tüm işlemlerinde bu standartlara uymakla ve gereğini yerine getirmekle yükümlü bulunduğu ifade edilmiştir.</w:t>
      </w:r>
    </w:p>
    <w:p w:rsidR="00544BE3" w:rsidRPr="00A93AA5" w:rsidRDefault="00544BE3" w:rsidP="00544BE3">
      <w:pPr>
        <w:spacing w:after="0"/>
        <w:ind w:firstLine="708"/>
        <w:jc w:val="both"/>
        <w:rPr>
          <w:rFonts w:ascii="Times New Roman" w:hAnsi="Times New Roman" w:cs="Times New Roman"/>
          <w:sz w:val="24"/>
          <w:szCs w:val="24"/>
        </w:rPr>
      </w:pPr>
    </w:p>
    <w:p w:rsidR="00893C1F" w:rsidRPr="00A93AA5" w:rsidRDefault="00D86022" w:rsidP="00544BE3">
      <w:pPr>
        <w:spacing w:after="0"/>
        <w:ind w:firstLine="708"/>
        <w:jc w:val="both"/>
        <w:rPr>
          <w:rFonts w:ascii="Times New Roman" w:hAnsi="Times New Roman" w:cs="Times New Roman"/>
          <w:sz w:val="24"/>
          <w:szCs w:val="24"/>
        </w:rPr>
      </w:pPr>
      <w:r w:rsidRPr="00A93AA5">
        <w:rPr>
          <w:rFonts w:ascii="Times New Roman" w:hAnsi="Times New Roman" w:cs="Times New Roman"/>
          <w:sz w:val="24"/>
          <w:szCs w:val="24"/>
        </w:rPr>
        <w:t xml:space="preserve">Söz konusu düzenlemeler çerçevesinde Maliye Bakanlığı tarafından hazırlanan ve 26.12.2007 tarihli ve 26738 sayılı Resmi Gazete’de </w:t>
      </w:r>
      <w:r w:rsidR="00540C02" w:rsidRPr="00A93AA5">
        <w:rPr>
          <w:rFonts w:ascii="Times New Roman" w:hAnsi="Times New Roman" w:cs="Times New Roman"/>
          <w:sz w:val="24"/>
          <w:szCs w:val="24"/>
        </w:rPr>
        <w:t>yayımlanan Kamu İç Kontrol Standartları Tebliği ile kamu idarelerinde iç kontrol sisteminin oluşturulması, uygulanması, izlenmesi ve geliştirilmesi amacıyla (18)</w:t>
      </w:r>
      <w:r w:rsidR="00F7321E" w:rsidRPr="00A93AA5">
        <w:rPr>
          <w:rFonts w:ascii="Times New Roman" w:hAnsi="Times New Roman" w:cs="Times New Roman"/>
          <w:sz w:val="24"/>
          <w:szCs w:val="24"/>
        </w:rPr>
        <w:t xml:space="preserve"> </w:t>
      </w:r>
      <w:r w:rsidR="00342126" w:rsidRPr="00A93AA5">
        <w:rPr>
          <w:rFonts w:ascii="Times New Roman" w:hAnsi="Times New Roman" w:cs="Times New Roman"/>
          <w:sz w:val="24"/>
          <w:szCs w:val="24"/>
        </w:rPr>
        <w:t xml:space="preserve">standart ve bu standartlar için gerekli (79) genel şart belirlenmiştir. </w:t>
      </w:r>
    </w:p>
    <w:p w:rsidR="00544BE3" w:rsidRPr="00A93AA5" w:rsidRDefault="00544BE3" w:rsidP="00544BE3">
      <w:pPr>
        <w:spacing w:after="0"/>
        <w:ind w:firstLine="708"/>
        <w:jc w:val="both"/>
        <w:rPr>
          <w:rFonts w:ascii="Times New Roman" w:hAnsi="Times New Roman" w:cs="Times New Roman"/>
          <w:sz w:val="24"/>
          <w:szCs w:val="24"/>
        </w:rPr>
      </w:pPr>
    </w:p>
    <w:p w:rsidR="00893C1F" w:rsidRPr="00A93AA5" w:rsidRDefault="00342126" w:rsidP="00544BE3">
      <w:pPr>
        <w:spacing w:after="0"/>
        <w:ind w:firstLine="708"/>
        <w:jc w:val="both"/>
        <w:rPr>
          <w:rFonts w:ascii="Times New Roman" w:hAnsi="Times New Roman" w:cs="Times New Roman"/>
          <w:sz w:val="24"/>
          <w:szCs w:val="24"/>
        </w:rPr>
      </w:pPr>
      <w:r w:rsidRPr="00A93AA5">
        <w:rPr>
          <w:rFonts w:ascii="Times New Roman" w:hAnsi="Times New Roman" w:cs="Times New Roman"/>
          <w:sz w:val="24"/>
          <w:szCs w:val="24"/>
        </w:rPr>
        <w:t xml:space="preserve">Anılan tebliğde ayrıca kamu idareleri tarafından iç kontrol sistemlerinin Kamu İç Kontrol Standartlarına uyumunu sağlamak üzere yapılması gereken çalışmaların belirlenmesi, bu çalışmalar için eylem planı oluşturulması, gerekli </w:t>
      </w:r>
      <w:proofErr w:type="gramStart"/>
      <w:r w:rsidRPr="00A93AA5">
        <w:rPr>
          <w:rFonts w:ascii="Times New Roman" w:hAnsi="Times New Roman" w:cs="Times New Roman"/>
          <w:sz w:val="24"/>
          <w:szCs w:val="24"/>
        </w:rPr>
        <w:t>prosedürler</w:t>
      </w:r>
      <w:proofErr w:type="gramEnd"/>
      <w:r w:rsidRPr="00A93AA5">
        <w:rPr>
          <w:rFonts w:ascii="Times New Roman" w:hAnsi="Times New Roman" w:cs="Times New Roman"/>
          <w:sz w:val="24"/>
          <w:szCs w:val="24"/>
        </w:rPr>
        <w:t xml:space="preserve"> ve ilgili düzenlemelerin</w:t>
      </w:r>
      <w:r w:rsidR="002722A7" w:rsidRPr="00A93AA5">
        <w:rPr>
          <w:rFonts w:ascii="Times New Roman" w:hAnsi="Times New Roman" w:cs="Times New Roman"/>
          <w:sz w:val="24"/>
          <w:szCs w:val="24"/>
        </w:rPr>
        <w:t xml:space="preserve"> hazırlanması çalışmalarının 31.</w:t>
      </w:r>
      <w:r w:rsidRPr="00A93AA5">
        <w:rPr>
          <w:rFonts w:ascii="Times New Roman" w:hAnsi="Times New Roman" w:cs="Times New Roman"/>
          <w:sz w:val="24"/>
          <w:szCs w:val="24"/>
        </w:rPr>
        <w:t>12</w:t>
      </w:r>
      <w:r w:rsidR="002722A7" w:rsidRPr="00A93AA5">
        <w:rPr>
          <w:rFonts w:ascii="Times New Roman" w:hAnsi="Times New Roman" w:cs="Times New Roman"/>
          <w:sz w:val="24"/>
          <w:szCs w:val="24"/>
        </w:rPr>
        <w:t>.</w:t>
      </w:r>
      <w:r w:rsidRPr="00A93AA5">
        <w:rPr>
          <w:rFonts w:ascii="Times New Roman" w:hAnsi="Times New Roman" w:cs="Times New Roman"/>
          <w:sz w:val="24"/>
          <w:szCs w:val="24"/>
        </w:rPr>
        <w:t>2008 tarihine kadar tamamlanması gerektiği</w:t>
      </w:r>
      <w:r w:rsidR="00893C1F" w:rsidRPr="00A93AA5">
        <w:rPr>
          <w:rFonts w:ascii="Times New Roman" w:eastAsia="Calibri" w:hAnsi="Times New Roman" w:cs="Times New Roman"/>
          <w:sz w:val="24"/>
          <w:szCs w:val="24"/>
        </w:rPr>
        <w:t xml:space="preserve"> belirtilm</w:t>
      </w:r>
      <w:r w:rsidR="00893C1F" w:rsidRPr="00A93AA5">
        <w:rPr>
          <w:rFonts w:ascii="Times New Roman" w:hAnsi="Times New Roman" w:cs="Times New Roman"/>
          <w:sz w:val="24"/>
          <w:szCs w:val="24"/>
        </w:rPr>
        <w:t>iştir.</w:t>
      </w:r>
    </w:p>
    <w:p w:rsidR="00544BE3" w:rsidRPr="00A93AA5" w:rsidRDefault="00544BE3" w:rsidP="00544BE3">
      <w:pPr>
        <w:spacing w:after="0"/>
        <w:ind w:firstLine="708"/>
        <w:jc w:val="both"/>
        <w:rPr>
          <w:rFonts w:ascii="Times New Roman" w:hAnsi="Times New Roman" w:cs="Times New Roman"/>
          <w:sz w:val="24"/>
          <w:szCs w:val="24"/>
        </w:rPr>
      </w:pPr>
    </w:p>
    <w:p w:rsidR="00893C1F" w:rsidRPr="00A93AA5" w:rsidRDefault="00893C1F" w:rsidP="00544BE3">
      <w:pPr>
        <w:spacing w:after="0"/>
        <w:ind w:firstLine="708"/>
        <w:jc w:val="both"/>
        <w:rPr>
          <w:rFonts w:ascii="Times New Roman" w:hAnsi="Times New Roman" w:cs="Times New Roman"/>
          <w:sz w:val="24"/>
          <w:szCs w:val="24"/>
        </w:rPr>
      </w:pPr>
      <w:r w:rsidRPr="00A93AA5">
        <w:rPr>
          <w:rFonts w:ascii="Times New Roman" w:hAnsi="Times New Roman" w:cs="Times New Roman"/>
          <w:sz w:val="24"/>
          <w:szCs w:val="24"/>
        </w:rPr>
        <w:t>5018 sayılı Kanun ve ilgili diğer mevzuat uyarınca kamu idarelerinde iç kontrol sisteminin oluşturulması, uygulanması, izlenmesi ve geliştirilmesi esas olarak üst yönetimin sorumluluğunda olmakla birlikte, Maliye Bakanlığı çalışmalarda idarelerde yardımcı olmak üzere 05.02.2009 tarihinde Kamu İç Kontrol Standartları Uyum Eylem Planı Rehberi hazırlamıştır.</w:t>
      </w:r>
    </w:p>
    <w:p w:rsidR="004171F0" w:rsidRPr="00A93AA5" w:rsidRDefault="00893C1F" w:rsidP="00544BE3">
      <w:pPr>
        <w:spacing w:after="0"/>
        <w:ind w:firstLine="708"/>
        <w:jc w:val="both"/>
        <w:rPr>
          <w:rFonts w:ascii="Times New Roman" w:hAnsi="Times New Roman" w:cs="Times New Roman"/>
          <w:sz w:val="24"/>
          <w:szCs w:val="24"/>
        </w:rPr>
      </w:pPr>
      <w:r w:rsidRPr="00A93AA5">
        <w:rPr>
          <w:rFonts w:ascii="Times New Roman" w:hAnsi="Times New Roman" w:cs="Times New Roman"/>
          <w:sz w:val="24"/>
          <w:szCs w:val="24"/>
        </w:rPr>
        <w:lastRenderedPageBreak/>
        <w:t xml:space="preserve">Yukarıda belirtilen mevzuat uyarınca, Bakanlığımız </w:t>
      </w:r>
      <w:r w:rsidR="004171F0" w:rsidRPr="00A93AA5">
        <w:rPr>
          <w:rFonts w:ascii="Times New Roman" w:hAnsi="Times New Roman" w:cs="Times New Roman"/>
          <w:sz w:val="24"/>
          <w:szCs w:val="24"/>
        </w:rPr>
        <w:t>iç kontrol sisteminin etki</w:t>
      </w:r>
      <w:r w:rsidRPr="00A93AA5">
        <w:rPr>
          <w:rFonts w:ascii="Times New Roman" w:hAnsi="Times New Roman" w:cs="Times New Roman"/>
          <w:sz w:val="24"/>
          <w:szCs w:val="24"/>
        </w:rPr>
        <w:t xml:space="preserve">n bir şekilde kurulması ve uygulanmasının sağlanması </w:t>
      </w:r>
      <w:r w:rsidR="00EA42F5" w:rsidRPr="00A93AA5">
        <w:rPr>
          <w:rFonts w:ascii="Times New Roman" w:hAnsi="Times New Roman" w:cs="Times New Roman"/>
          <w:sz w:val="24"/>
          <w:szCs w:val="24"/>
        </w:rPr>
        <w:t>bakımından</w:t>
      </w:r>
      <w:r w:rsidRPr="00A93AA5">
        <w:rPr>
          <w:rFonts w:ascii="Times New Roman" w:hAnsi="Times New Roman" w:cs="Times New Roman"/>
          <w:sz w:val="24"/>
          <w:szCs w:val="24"/>
        </w:rPr>
        <w:t>; İç Kontrol İzleme ve Yönlendirme Kurulu ile İç Kontrol Standartlarına Uyum Eylem Planı Hazırlama Grubu oluşturularak çalışmalar başlatılmış, Kurul ve Grubun çalışmaları ile koordinasyonu Strateji Geliştirme Başka</w:t>
      </w:r>
      <w:r w:rsidR="00A21BFF" w:rsidRPr="00A93AA5">
        <w:rPr>
          <w:rFonts w:ascii="Times New Roman" w:hAnsi="Times New Roman" w:cs="Times New Roman"/>
          <w:sz w:val="24"/>
          <w:szCs w:val="24"/>
        </w:rPr>
        <w:t>nlığı tarafından yürütülmüş</w:t>
      </w:r>
      <w:r w:rsidR="00EA42F5" w:rsidRPr="00A93AA5">
        <w:rPr>
          <w:rFonts w:ascii="Times New Roman" w:hAnsi="Times New Roman" w:cs="Times New Roman"/>
          <w:sz w:val="24"/>
          <w:szCs w:val="24"/>
        </w:rPr>
        <w:t>tür.</w:t>
      </w:r>
      <w:r w:rsidR="00A21BFF" w:rsidRPr="00A93AA5">
        <w:rPr>
          <w:rFonts w:ascii="Times New Roman" w:hAnsi="Times New Roman" w:cs="Times New Roman"/>
          <w:sz w:val="24"/>
          <w:szCs w:val="24"/>
        </w:rPr>
        <w:t xml:space="preserve"> İç Kontrol Standartlarına Uyum Eylem Planı Hazırlama Grubu ile yapılan toplantılar sonucunda belirlenen standart ve gerekli genel şartlara uygun olarak hazırlanan, 2009/2011 yıllarını kapsayan</w:t>
      </w:r>
      <w:r w:rsidR="00EA42F5" w:rsidRPr="00A93AA5">
        <w:rPr>
          <w:rFonts w:ascii="Times New Roman" w:hAnsi="Times New Roman" w:cs="Times New Roman"/>
          <w:sz w:val="24"/>
          <w:szCs w:val="24"/>
        </w:rPr>
        <w:t xml:space="preserve"> Bakanlığımız</w:t>
      </w:r>
      <w:r w:rsidR="002722A7" w:rsidRPr="00A93AA5">
        <w:rPr>
          <w:rFonts w:ascii="Times New Roman" w:hAnsi="Times New Roman" w:cs="Times New Roman"/>
          <w:sz w:val="24"/>
          <w:szCs w:val="24"/>
        </w:rPr>
        <w:t xml:space="preserve"> İç Kontrol Eylem Planı 01.</w:t>
      </w:r>
      <w:r w:rsidR="00A21BFF" w:rsidRPr="00A93AA5">
        <w:rPr>
          <w:rFonts w:ascii="Times New Roman" w:hAnsi="Times New Roman" w:cs="Times New Roman"/>
          <w:sz w:val="24"/>
          <w:szCs w:val="24"/>
        </w:rPr>
        <w:t>07</w:t>
      </w:r>
      <w:r w:rsidR="002722A7" w:rsidRPr="00A93AA5">
        <w:rPr>
          <w:rFonts w:ascii="Times New Roman" w:hAnsi="Times New Roman" w:cs="Times New Roman"/>
          <w:sz w:val="24"/>
          <w:szCs w:val="24"/>
        </w:rPr>
        <w:t>.</w:t>
      </w:r>
      <w:r w:rsidR="00A21BFF" w:rsidRPr="00A93AA5">
        <w:rPr>
          <w:rFonts w:ascii="Times New Roman" w:hAnsi="Times New Roman" w:cs="Times New Roman"/>
          <w:sz w:val="24"/>
          <w:szCs w:val="24"/>
        </w:rPr>
        <w:t xml:space="preserve">2009 tarihli </w:t>
      </w:r>
      <w:r w:rsidR="00EA42F5" w:rsidRPr="00A93AA5">
        <w:rPr>
          <w:rFonts w:ascii="Times New Roman" w:hAnsi="Times New Roman" w:cs="Times New Roman"/>
          <w:sz w:val="24"/>
          <w:szCs w:val="24"/>
        </w:rPr>
        <w:t xml:space="preserve">üst yönetici </w:t>
      </w:r>
      <w:r w:rsidR="00A21BFF" w:rsidRPr="00A93AA5">
        <w:rPr>
          <w:rFonts w:ascii="Times New Roman" w:hAnsi="Times New Roman" w:cs="Times New Roman"/>
          <w:sz w:val="24"/>
          <w:szCs w:val="24"/>
        </w:rPr>
        <w:t>Olur</w:t>
      </w:r>
      <w:r w:rsidR="00EA42F5" w:rsidRPr="00A93AA5">
        <w:rPr>
          <w:rFonts w:ascii="Times New Roman" w:hAnsi="Times New Roman" w:cs="Times New Roman"/>
          <w:sz w:val="24"/>
          <w:szCs w:val="24"/>
        </w:rPr>
        <w:t>u</w:t>
      </w:r>
      <w:r w:rsidR="00A21BFF" w:rsidRPr="00A93AA5">
        <w:rPr>
          <w:rFonts w:ascii="Times New Roman" w:hAnsi="Times New Roman" w:cs="Times New Roman"/>
          <w:sz w:val="24"/>
          <w:szCs w:val="24"/>
        </w:rPr>
        <w:t xml:space="preserve"> ile onaylanmış ve Maliye Bakanlığına gönderilmiştir.</w:t>
      </w:r>
      <w:r w:rsidRPr="00A93AA5">
        <w:rPr>
          <w:rFonts w:ascii="Times New Roman" w:hAnsi="Times New Roman" w:cs="Times New Roman"/>
          <w:sz w:val="24"/>
          <w:szCs w:val="24"/>
        </w:rPr>
        <w:t xml:space="preserve"> </w:t>
      </w:r>
    </w:p>
    <w:p w:rsidR="00544BE3" w:rsidRPr="00A93AA5" w:rsidRDefault="00544BE3" w:rsidP="00544BE3">
      <w:pPr>
        <w:spacing w:after="0"/>
        <w:ind w:firstLine="708"/>
        <w:jc w:val="both"/>
        <w:rPr>
          <w:rFonts w:ascii="Times New Roman" w:hAnsi="Times New Roman" w:cs="Times New Roman"/>
          <w:sz w:val="24"/>
          <w:szCs w:val="24"/>
        </w:rPr>
      </w:pPr>
    </w:p>
    <w:p w:rsidR="00125B23" w:rsidRPr="00A93AA5" w:rsidRDefault="00125B23" w:rsidP="00544BE3">
      <w:pPr>
        <w:spacing w:after="0"/>
        <w:ind w:firstLine="708"/>
        <w:jc w:val="both"/>
        <w:rPr>
          <w:rFonts w:ascii="Times New Roman" w:hAnsi="Times New Roman" w:cs="Times New Roman"/>
          <w:sz w:val="24"/>
          <w:szCs w:val="24"/>
        </w:rPr>
      </w:pPr>
      <w:r w:rsidRPr="00A93AA5">
        <w:rPr>
          <w:rFonts w:ascii="Times New Roman" w:eastAsia="Calibri" w:hAnsi="Times New Roman" w:cs="Times New Roman"/>
          <w:sz w:val="24"/>
          <w:szCs w:val="24"/>
        </w:rPr>
        <w:t xml:space="preserve">Kamu İç Kontrol Standartlarına </w:t>
      </w:r>
      <w:r w:rsidR="002722A7" w:rsidRPr="00A93AA5">
        <w:rPr>
          <w:rFonts w:ascii="Times New Roman" w:eastAsia="Calibri" w:hAnsi="Times New Roman" w:cs="Times New Roman"/>
          <w:sz w:val="24"/>
          <w:szCs w:val="24"/>
        </w:rPr>
        <w:t>Uyum Eylem Planı Rehberi ile 10.</w:t>
      </w:r>
      <w:r w:rsidRPr="00A93AA5">
        <w:rPr>
          <w:rFonts w:ascii="Times New Roman" w:eastAsia="Calibri" w:hAnsi="Times New Roman" w:cs="Times New Roman"/>
          <w:sz w:val="24"/>
          <w:szCs w:val="24"/>
        </w:rPr>
        <w:t>03</w:t>
      </w:r>
      <w:r w:rsidR="002722A7" w:rsidRPr="00A93AA5">
        <w:rPr>
          <w:rFonts w:ascii="Times New Roman" w:eastAsia="Calibri" w:hAnsi="Times New Roman" w:cs="Times New Roman"/>
          <w:sz w:val="24"/>
          <w:szCs w:val="24"/>
        </w:rPr>
        <w:t>.</w:t>
      </w:r>
      <w:r w:rsidRPr="00A93AA5">
        <w:rPr>
          <w:rFonts w:ascii="Times New Roman" w:eastAsia="Calibri" w:hAnsi="Times New Roman" w:cs="Times New Roman"/>
          <w:sz w:val="24"/>
          <w:szCs w:val="24"/>
        </w:rPr>
        <w:t xml:space="preserve">2009 tarihinde </w:t>
      </w:r>
      <w:r w:rsidRPr="00A93AA5">
        <w:rPr>
          <w:rFonts w:ascii="Times New Roman" w:hAnsi="Times New Roman" w:cs="Times New Roman"/>
          <w:sz w:val="24"/>
          <w:szCs w:val="24"/>
        </w:rPr>
        <w:t>M</w:t>
      </w:r>
      <w:r w:rsidRPr="00A93AA5">
        <w:rPr>
          <w:rFonts w:ascii="Times New Roman" w:eastAsia="Calibri" w:hAnsi="Times New Roman" w:cs="Times New Roman"/>
          <w:sz w:val="24"/>
          <w:szCs w:val="24"/>
        </w:rPr>
        <w:t>akam</w:t>
      </w:r>
      <w:r w:rsidRPr="00A93AA5">
        <w:rPr>
          <w:rFonts w:ascii="Times New Roman" w:hAnsi="Times New Roman" w:cs="Times New Roman"/>
          <w:sz w:val="24"/>
          <w:szCs w:val="24"/>
        </w:rPr>
        <w:t xml:space="preserve">larınca </w:t>
      </w:r>
      <w:r w:rsidRPr="00A93AA5">
        <w:rPr>
          <w:rFonts w:ascii="Times New Roman" w:eastAsia="Calibri" w:hAnsi="Times New Roman" w:cs="Times New Roman"/>
          <w:sz w:val="24"/>
          <w:szCs w:val="24"/>
        </w:rPr>
        <w:t>onaylanan</w:t>
      </w:r>
      <w:r w:rsidRPr="00A93AA5">
        <w:rPr>
          <w:rFonts w:ascii="Times New Roman" w:hAnsi="Times New Roman" w:cs="Times New Roman"/>
          <w:sz w:val="24"/>
          <w:szCs w:val="24"/>
        </w:rPr>
        <w:t xml:space="preserve"> ve</w:t>
      </w:r>
      <w:r w:rsidRPr="00A93AA5">
        <w:rPr>
          <w:rFonts w:ascii="Times New Roman" w:eastAsia="Calibri" w:hAnsi="Times New Roman" w:cs="Times New Roman"/>
          <w:sz w:val="24"/>
          <w:szCs w:val="24"/>
        </w:rPr>
        <w:t xml:space="preserve"> Bakanlığımız iç kontrol ortamının Kamu İç Kontrol Standartlarına u</w:t>
      </w:r>
      <w:r w:rsidRPr="00A93AA5">
        <w:rPr>
          <w:rFonts w:ascii="Times New Roman" w:hAnsi="Times New Roman" w:cs="Times New Roman"/>
          <w:sz w:val="24"/>
          <w:szCs w:val="24"/>
        </w:rPr>
        <w:t>yumu için yapılacak çalışmaları kapsayan “</w:t>
      </w:r>
      <w:r w:rsidRPr="00A93AA5">
        <w:rPr>
          <w:rFonts w:ascii="Times New Roman" w:eastAsia="Calibri" w:hAnsi="Times New Roman" w:cs="Times New Roman"/>
          <w:sz w:val="24"/>
          <w:szCs w:val="24"/>
        </w:rPr>
        <w:t>UBAKİK Projesi</w:t>
      </w:r>
      <w:r w:rsidRPr="00A93AA5">
        <w:rPr>
          <w:rFonts w:ascii="Times New Roman" w:hAnsi="Times New Roman" w:cs="Times New Roman"/>
          <w:sz w:val="24"/>
          <w:szCs w:val="24"/>
        </w:rPr>
        <w:t xml:space="preserve">” </w:t>
      </w:r>
      <w:proofErr w:type="spellStart"/>
      <w:r w:rsidRPr="00A93AA5">
        <w:rPr>
          <w:rFonts w:ascii="Times New Roman" w:eastAsia="Calibri" w:hAnsi="Times New Roman" w:cs="Times New Roman"/>
          <w:sz w:val="24"/>
          <w:szCs w:val="24"/>
        </w:rPr>
        <w:t>nde</w:t>
      </w:r>
      <w:proofErr w:type="spellEnd"/>
      <w:r w:rsidRPr="00A93AA5">
        <w:rPr>
          <w:rFonts w:ascii="Times New Roman" w:hAnsi="Times New Roman" w:cs="Times New Roman"/>
          <w:sz w:val="24"/>
          <w:szCs w:val="24"/>
        </w:rPr>
        <w:t>;</w:t>
      </w:r>
      <w:r w:rsidRPr="00A93AA5">
        <w:rPr>
          <w:rFonts w:ascii="Times New Roman" w:eastAsia="Calibri" w:hAnsi="Times New Roman" w:cs="Times New Roman"/>
          <w:sz w:val="24"/>
          <w:szCs w:val="24"/>
        </w:rPr>
        <w:t xml:space="preserve"> Eylem Planında öngörülen faaliyet ve düzenlemelerin gerçekleşme sonuçları</w:t>
      </w:r>
      <w:r w:rsidRPr="00A93AA5">
        <w:rPr>
          <w:rFonts w:ascii="Times New Roman" w:hAnsi="Times New Roman" w:cs="Times New Roman"/>
          <w:sz w:val="24"/>
          <w:szCs w:val="24"/>
        </w:rPr>
        <w:t>nın</w:t>
      </w:r>
      <w:r w:rsidRPr="00A93AA5">
        <w:rPr>
          <w:rFonts w:ascii="Times New Roman" w:eastAsia="Calibri" w:hAnsi="Times New Roman" w:cs="Times New Roman"/>
          <w:sz w:val="24"/>
          <w:szCs w:val="24"/>
        </w:rPr>
        <w:t>, Strateji Geliştirme Başkanlığı İç Kontrol Dairesi Başkanlığı tarafından en az altı ayda bir o</w:t>
      </w:r>
      <w:r w:rsidRPr="00A93AA5">
        <w:rPr>
          <w:rFonts w:ascii="Times New Roman" w:hAnsi="Times New Roman" w:cs="Times New Roman"/>
          <w:sz w:val="24"/>
          <w:szCs w:val="24"/>
        </w:rPr>
        <w:t>lmak üzere düzenli olarak izlene</w:t>
      </w:r>
      <w:r w:rsidRPr="00A93AA5">
        <w:rPr>
          <w:rFonts w:ascii="Times New Roman" w:eastAsia="Calibri" w:hAnsi="Times New Roman" w:cs="Times New Roman"/>
          <w:sz w:val="24"/>
          <w:szCs w:val="24"/>
        </w:rPr>
        <w:t>r</w:t>
      </w:r>
      <w:r w:rsidRPr="00A93AA5">
        <w:rPr>
          <w:rFonts w:ascii="Times New Roman" w:hAnsi="Times New Roman" w:cs="Times New Roman"/>
          <w:sz w:val="24"/>
          <w:szCs w:val="24"/>
        </w:rPr>
        <w:t>ek</w:t>
      </w:r>
      <w:r w:rsidRPr="00A93AA5">
        <w:rPr>
          <w:rFonts w:ascii="Times New Roman" w:eastAsia="Calibri" w:hAnsi="Times New Roman" w:cs="Times New Roman"/>
          <w:sz w:val="24"/>
          <w:szCs w:val="24"/>
        </w:rPr>
        <w:t xml:space="preserve"> değerlendiril</w:t>
      </w:r>
      <w:r w:rsidRPr="00A93AA5">
        <w:rPr>
          <w:rFonts w:ascii="Times New Roman" w:hAnsi="Times New Roman" w:cs="Times New Roman"/>
          <w:sz w:val="24"/>
          <w:szCs w:val="24"/>
        </w:rPr>
        <w:t>eceği</w:t>
      </w:r>
      <w:r w:rsidRPr="00A93AA5">
        <w:rPr>
          <w:rFonts w:ascii="Times New Roman" w:eastAsia="Calibri" w:hAnsi="Times New Roman" w:cs="Times New Roman"/>
          <w:sz w:val="24"/>
          <w:szCs w:val="24"/>
        </w:rPr>
        <w:t xml:space="preserve"> ve eylem planı formatında </w:t>
      </w:r>
      <w:r w:rsidRPr="00A93AA5">
        <w:rPr>
          <w:rFonts w:ascii="Times New Roman" w:hAnsi="Times New Roman" w:cs="Times New Roman"/>
          <w:sz w:val="24"/>
          <w:szCs w:val="24"/>
        </w:rPr>
        <w:t xml:space="preserve">makamlarına sunulacağı, </w:t>
      </w:r>
    </w:p>
    <w:p w:rsidR="00544BE3" w:rsidRPr="00A93AA5" w:rsidRDefault="00544BE3" w:rsidP="00544BE3">
      <w:pPr>
        <w:spacing w:after="0"/>
        <w:ind w:firstLine="708"/>
        <w:jc w:val="both"/>
        <w:rPr>
          <w:rFonts w:ascii="Times New Roman" w:hAnsi="Times New Roman" w:cs="Times New Roman"/>
          <w:sz w:val="24"/>
          <w:szCs w:val="24"/>
        </w:rPr>
      </w:pPr>
    </w:p>
    <w:p w:rsidR="00125B23" w:rsidRPr="00A93AA5" w:rsidRDefault="00125B23" w:rsidP="00544BE3">
      <w:pPr>
        <w:spacing w:after="0"/>
        <w:ind w:firstLine="708"/>
        <w:jc w:val="both"/>
        <w:rPr>
          <w:rFonts w:ascii="Times New Roman" w:hAnsi="Times New Roman" w:cs="Times New Roman"/>
          <w:sz w:val="24"/>
          <w:szCs w:val="24"/>
        </w:rPr>
      </w:pPr>
      <w:proofErr w:type="gramStart"/>
      <w:r w:rsidRPr="00A93AA5">
        <w:rPr>
          <w:rFonts w:ascii="Times New Roman" w:hAnsi="Times New Roman" w:cs="Times New Roman"/>
          <w:sz w:val="24"/>
          <w:szCs w:val="24"/>
        </w:rPr>
        <w:t>Ayrıca, Makamlarınca onaylanan Eylem Planında öngörülen çalışmaların uygulamaya geçirilebilmesi için, ilgili faaliyetleri gerçekleştirmekle görevli birim veya çalışma grupları tarafından hazırlanan taslak düzenlemelerin, İç Kontrol Standartlarına Uyum Eylem Planı Hazırlama Grubunun uygun görüşüyle İç Kontrol İzleme ve Yönlendirme Kurulunun</w:t>
      </w:r>
      <w:r w:rsidR="0058203A" w:rsidRPr="00A93AA5">
        <w:rPr>
          <w:rFonts w:ascii="Times New Roman" w:hAnsi="Times New Roman" w:cs="Times New Roman"/>
          <w:sz w:val="24"/>
          <w:szCs w:val="24"/>
        </w:rPr>
        <w:t xml:space="preserve"> değerlendirilmesine sunulacağı, </w:t>
      </w:r>
      <w:r w:rsidRPr="00A93AA5">
        <w:rPr>
          <w:rFonts w:ascii="Times New Roman" w:hAnsi="Times New Roman" w:cs="Times New Roman"/>
          <w:sz w:val="24"/>
          <w:szCs w:val="24"/>
        </w:rPr>
        <w:t>İç Kontrol İzleme ve Yönlendirme Kurulunun değerlendirmeleriyle son şekli verilen taslak düzenlemelerin Makamlarının onayına sunulacağı,</w:t>
      </w:r>
      <w:proofErr w:type="gramEnd"/>
    </w:p>
    <w:p w:rsidR="00544BE3" w:rsidRPr="00A93AA5" w:rsidRDefault="00544BE3" w:rsidP="00544BE3">
      <w:pPr>
        <w:spacing w:after="0"/>
        <w:ind w:firstLine="708"/>
        <w:jc w:val="both"/>
        <w:rPr>
          <w:rFonts w:ascii="Times New Roman" w:hAnsi="Times New Roman" w:cs="Times New Roman"/>
          <w:sz w:val="24"/>
          <w:szCs w:val="24"/>
        </w:rPr>
      </w:pPr>
    </w:p>
    <w:p w:rsidR="00125B23" w:rsidRPr="00A93AA5" w:rsidRDefault="00125B23" w:rsidP="00544BE3">
      <w:pPr>
        <w:spacing w:after="0"/>
        <w:ind w:firstLine="708"/>
        <w:jc w:val="both"/>
        <w:rPr>
          <w:rFonts w:ascii="Times New Roman" w:hAnsi="Times New Roman" w:cs="Times New Roman"/>
          <w:sz w:val="24"/>
          <w:szCs w:val="24"/>
        </w:rPr>
      </w:pPr>
      <w:r w:rsidRPr="00A93AA5">
        <w:rPr>
          <w:rFonts w:ascii="Times New Roman" w:hAnsi="Times New Roman" w:cs="Times New Roman"/>
          <w:sz w:val="24"/>
          <w:szCs w:val="24"/>
        </w:rPr>
        <w:t>Bu çerçevede hazırlanan taslak düzenlemelerden Makamlarınca uygun bulunanların onaylanarak yürürlüğe konulacağı ve uygulanacağı hüküm altına alınmıştır.</w:t>
      </w:r>
    </w:p>
    <w:p w:rsidR="00544BE3" w:rsidRPr="00A93AA5" w:rsidRDefault="00544BE3" w:rsidP="00544BE3">
      <w:pPr>
        <w:spacing w:after="0"/>
        <w:ind w:firstLine="708"/>
        <w:jc w:val="both"/>
        <w:rPr>
          <w:rFonts w:ascii="Times New Roman" w:hAnsi="Times New Roman" w:cs="Times New Roman"/>
          <w:sz w:val="24"/>
          <w:szCs w:val="24"/>
        </w:rPr>
      </w:pPr>
    </w:p>
    <w:p w:rsidR="00125B23" w:rsidRPr="00A93AA5" w:rsidRDefault="00FC4EA2" w:rsidP="00544BE3">
      <w:pPr>
        <w:spacing w:after="0"/>
        <w:ind w:firstLine="708"/>
        <w:jc w:val="both"/>
        <w:rPr>
          <w:rFonts w:ascii="Times New Roman" w:hAnsi="Times New Roman" w:cs="Times New Roman"/>
          <w:sz w:val="24"/>
          <w:szCs w:val="24"/>
        </w:rPr>
      </w:pPr>
      <w:r w:rsidRPr="00A93AA5">
        <w:rPr>
          <w:rFonts w:ascii="Times New Roman" w:hAnsi="Times New Roman" w:cs="Times New Roman"/>
          <w:sz w:val="24"/>
          <w:szCs w:val="24"/>
        </w:rPr>
        <w:t>“</w:t>
      </w:r>
      <w:r w:rsidR="00125B23" w:rsidRPr="00A93AA5">
        <w:rPr>
          <w:rFonts w:ascii="Times New Roman" w:hAnsi="Times New Roman" w:cs="Times New Roman"/>
          <w:sz w:val="24"/>
          <w:szCs w:val="24"/>
        </w:rPr>
        <w:t>İlk 6 Aylık G</w:t>
      </w:r>
      <w:r w:rsidR="002722A7" w:rsidRPr="00A93AA5">
        <w:rPr>
          <w:rFonts w:ascii="Times New Roman" w:hAnsi="Times New Roman" w:cs="Times New Roman"/>
          <w:sz w:val="24"/>
          <w:szCs w:val="24"/>
        </w:rPr>
        <w:t>erçekleşme Sonuçları Raporu”</w:t>
      </w:r>
      <w:r w:rsidR="00073578" w:rsidRPr="00A93AA5">
        <w:rPr>
          <w:rFonts w:ascii="Times New Roman" w:hAnsi="Times New Roman" w:cs="Times New Roman"/>
          <w:sz w:val="24"/>
          <w:szCs w:val="24"/>
        </w:rPr>
        <w:t xml:space="preserve"> </w:t>
      </w:r>
      <w:r w:rsidR="00D11395" w:rsidRPr="00A93AA5">
        <w:rPr>
          <w:rFonts w:ascii="Times New Roman" w:hAnsi="Times New Roman" w:cs="Times New Roman"/>
          <w:sz w:val="24"/>
          <w:szCs w:val="24"/>
        </w:rPr>
        <w:t>04.02.2010</w:t>
      </w:r>
      <w:r w:rsidR="006323E5" w:rsidRPr="00A93AA5">
        <w:rPr>
          <w:rFonts w:ascii="Times New Roman" w:hAnsi="Times New Roman" w:cs="Times New Roman"/>
          <w:sz w:val="24"/>
          <w:szCs w:val="24"/>
        </w:rPr>
        <w:t>,</w:t>
      </w:r>
      <w:r w:rsidR="00D11395" w:rsidRPr="00A93AA5">
        <w:rPr>
          <w:rFonts w:ascii="Times New Roman" w:hAnsi="Times New Roman" w:cs="Times New Roman"/>
          <w:sz w:val="24"/>
          <w:szCs w:val="24"/>
        </w:rPr>
        <w:t xml:space="preserve"> “İkinci 6 Aylık G</w:t>
      </w:r>
      <w:r w:rsidR="00FF18A7" w:rsidRPr="00A93AA5">
        <w:rPr>
          <w:rFonts w:ascii="Times New Roman" w:hAnsi="Times New Roman" w:cs="Times New Roman"/>
          <w:sz w:val="24"/>
          <w:szCs w:val="24"/>
        </w:rPr>
        <w:t>erçekleşme Sonuçları Raporu”</w:t>
      </w:r>
      <w:r w:rsidR="00D11395" w:rsidRPr="00A93AA5">
        <w:rPr>
          <w:rFonts w:ascii="Times New Roman" w:hAnsi="Times New Roman" w:cs="Times New Roman"/>
          <w:sz w:val="24"/>
          <w:szCs w:val="24"/>
        </w:rPr>
        <w:t xml:space="preserve"> 14.12.2010</w:t>
      </w:r>
      <w:r w:rsidR="00FF18A7" w:rsidRPr="00A93AA5">
        <w:rPr>
          <w:rFonts w:ascii="Times New Roman" w:hAnsi="Times New Roman" w:cs="Times New Roman"/>
          <w:sz w:val="24"/>
          <w:szCs w:val="24"/>
        </w:rPr>
        <w:t xml:space="preserve"> ve “Üçüncü 6 Aylık Gerçekleşme Sonuçları Raporu” 20.06.2011</w:t>
      </w:r>
      <w:r w:rsidR="00D11395" w:rsidRPr="00A93AA5">
        <w:rPr>
          <w:rFonts w:ascii="Times New Roman" w:hAnsi="Times New Roman" w:cs="Times New Roman"/>
          <w:sz w:val="24"/>
          <w:szCs w:val="24"/>
        </w:rPr>
        <w:t xml:space="preserve"> tarihinde</w:t>
      </w:r>
      <w:r w:rsidR="00125B23" w:rsidRPr="00A93AA5">
        <w:rPr>
          <w:rFonts w:ascii="Times New Roman" w:hAnsi="Times New Roman" w:cs="Times New Roman"/>
          <w:sz w:val="24"/>
          <w:szCs w:val="24"/>
        </w:rPr>
        <w:t xml:space="preserve"> </w:t>
      </w:r>
      <w:r w:rsidR="006323E5" w:rsidRPr="00A93AA5">
        <w:rPr>
          <w:rFonts w:ascii="Times New Roman" w:hAnsi="Times New Roman" w:cs="Times New Roman"/>
          <w:sz w:val="24"/>
          <w:szCs w:val="24"/>
        </w:rPr>
        <w:t xml:space="preserve">makamlarınıza sunularak, </w:t>
      </w:r>
      <w:r w:rsidR="00125B23" w:rsidRPr="00A93AA5">
        <w:rPr>
          <w:rFonts w:ascii="Times New Roman" w:hAnsi="Times New Roman" w:cs="Times New Roman"/>
          <w:sz w:val="24"/>
          <w:szCs w:val="24"/>
        </w:rPr>
        <w:t>olurlarınız alınmıştır.</w:t>
      </w:r>
    </w:p>
    <w:p w:rsidR="00544BE3" w:rsidRPr="00A93AA5" w:rsidRDefault="00544BE3" w:rsidP="00544BE3">
      <w:pPr>
        <w:spacing w:after="0"/>
        <w:ind w:firstLine="708"/>
        <w:jc w:val="both"/>
        <w:rPr>
          <w:rFonts w:ascii="Times New Roman" w:hAnsi="Times New Roman" w:cs="Times New Roman"/>
          <w:sz w:val="24"/>
          <w:szCs w:val="24"/>
        </w:rPr>
      </w:pPr>
    </w:p>
    <w:p w:rsidR="00125B23" w:rsidRPr="00A93AA5" w:rsidRDefault="000469DE" w:rsidP="00544BE3">
      <w:pPr>
        <w:spacing w:after="0"/>
        <w:ind w:firstLine="708"/>
        <w:jc w:val="both"/>
        <w:rPr>
          <w:rFonts w:ascii="Times New Roman" w:eastAsia="Calibri" w:hAnsi="Times New Roman" w:cs="Times New Roman"/>
          <w:sz w:val="24"/>
          <w:szCs w:val="24"/>
        </w:rPr>
      </w:pPr>
      <w:r>
        <w:rPr>
          <w:rFonts w:ascii="Times New Roman" w:hAnsi="Times New Roman" w:cs="Times New Roman"/>
          <w:sz w:val="24"/>
          <w:szCs w:val="24"/>
        </w:rPr>
        <w:t>Birinci,</w:t>
      </w:r>
      <w:r w:rsidR="006323E5" w:rsidRPr="00A93AA5">
        <w:rPr>
          <w:rFonts w:ascii="Times New Roman" w:hAnsi="Times New Roman" w:cs="Times New Roman"/>
          <w:sz w:val="24"/>
          <w:szCs w:val="24"/>
        </w:rPr>
        <w:t xml:space="preserve"> </w:t>
      </w:r>
      <w:r w:rsidR="006323E5" w:rsidRPr="00A93AA5">
        <w:rPr>
          <w:rFonts w:ascii="Times New Roman" w:eastAsia="Calibri" w:hAnsi="Times New Roman" w:cs="Times New Roman"/>
          <w:sz w:val="24"/>
          <w:szCs w:val="24"/>
        </w:rPr>
        <w:t>ikinci</w:t>
      </w:r>
      <w:r w:rsidR="00FF18A7" w:rsidRPr="00A93AA5">
        <w:rPr>
          <w:rFonts w:ascii="Times New Roman" w:eastAsia="Calibri" w:hAnsi="Times New Roman" w:cs="Times New Roman"/>
          <w:sz w:val="24"/>
          <w:szCs w:val="24"/>
        </w:rPr>
        <w:t xml:space="preserve"> ve üçüncü</w:t>
      </w:r>
      <w:r w:rsidR="006323E5" w:rsidRPr="00A93AA5">
        <w:rPr>
          <w:rFonts w:ascii="Times New Roman" w:eastAsia="Calibri" w:hAnsi="Times New Roman" w:cs="Times New Roman"/>
          <w:sz w:val="24"/>
          <w:szCs w:val="24"/>
        </w:rPr>
        <w:t xml:space="preserve"> 6 ayda</w:t>
      </w:r>
      <w:r w:rsidR="006323E5" w:rsidRPr="00A93AA5">
        <w:rPr>
          <w:rFonts w:ascii="Times New Roman" w:hAnsi="Times New Roman" w:cs="Times New Roman"/>
          <w:sz w:val="24"/>
          <w:szCs w:val="24"/>
        </w:rPr>
        <w:t xml:space="preserve"> </w:t>
      </w:r>
      <w:r w:rsidR="00125B23" w:rsidRPr="00A93AA5">
        <w:rPr>
          <w:rFonts w:ascii="Times New Roman" w:eastAsia="Calibri" w:hAnsi="Times New Roman" w:cs="Times New Roman"/>
          <w:sz w:val="24"/>
          <w:szCs w:val="24"/>
        </w:rPr>
        <w:t>İç Kontrol İzleme ve Yönlendirme Kurulunun değerlendirmeleriyle son şekli verilen taslak düzenlemeler</w:t>
      </w:r>
      <w:r w:rsidR="00125B23" w:rsidRPr="00A93AA5">
        <w:rPr>
          <w:rFonts w:ascii="Times New Roman" w:hAnsi="Times New Roman" w:cs="Times New Roman"/>
          <w:sz w:val="24"/>
          <w:szCs w:val="24"/>
        </w:rPr>
        <w:t>den;</w:t>
      </w:r>
      <w:r w:rsidR="00125B23" w:rsidRPr="00A93AA5">
        <w:rPr>
          <w:rFonts w:ascii="Times New Roman" w:eastAsia="Calibri" w:hAnsi="Times New Roman" w:cs="Times New Roman"/>
          <w:sz w:val="24"/>
          <w:szCs w:val="24"/>
        </w:rPr>
        <w:t xml:space="preserve"> </w:t>
      </w:r>
    </w:p>
    <w:p w:rsidR="00544BE3" w:rsidRPr="00A93AA5" w:rsidRDefault="00544BE3" w:rsidP="00544BE3">
      <w:pPr>
        <w:spacing w:after="0"/>
        <w:ind w:firstLine="708"/>
        <w:jc w:val="both"/>
        <w:rPr>
          <w:rFonts w:ascii="Times New Roman" w:eastAsia="Calibri" w:hAnsi="Times New Roman" w:cs="Times New Roman"/>
          <w:sz w:val="24"/>
          <w:szCs w:val="24"/>
        </w:rPr>
      </w:pPr>
    </w:p>
    <w:p w:rsidR="00125B23" w:rsidRPr="00A93AA5" w:rsidRDefault="00DB7181" w:rsidP="00544BE3">
      <w:pPr>
        <w:pStyle w:val="ListeParagraf"/>
        <w:numPr>
          <w:ilvl w:val="0"/>
          <w:numId w:val="35"/>
        </w:numPr>
        <w:jc w:val="both"/>
      </w:pPr>
      <w:proofErr w:type="gramStart"/>
      <w:r w:rsidRPr="00A93AA5">
        <w:t>Vekalet</w:t>
      </w:r>
      <w:proofErr w:type="gramEnd"/>
      <w:r w:rsidRPr="00A93AA5">
        <w:t xml:space="preserve"> Dönemi Raporu</w:t>
      </w:r>
    </w:p>
    <w:p w:rsidR="00125B23" w:rsidRPr="00A93AA5" w:rsidRDefault="00DB7181" w:rsidP="00544BE3">
      <w:pPr>
        <w:pStyle w:val="ListeParagraf"/>
        <w:numPr>
          <w:ilvl w:val="0"/>
          <w:numId w:val="35"/>
        </w:numPr>
        <w:jc w:val="both"/>
      </w:pPr>
      <w:r w:rsidRPr="00A93AA5">
        <w:t>İş Devir Teslim Raporu</w:t>
      </w:r>
    </w:p>
    <w:p w:rsidR="00125B23" w:rsidRPr="00A93AA5" w:rsidRDefault="00E67814" w:rsidP="00544BE3">
      <w:pPr>
        <w:pStyle w:val="ListeParagraf"/>
        <w:numPr>
          <w:ilvl w:val="0"/>
          <w:numId w:val="35"/>
        </w:numPr>
        <w:jc w:val="both"/>
      </w:pPr>
      <w:r w:rsidRPr="00A93AA5">
        <w:t>İç Kontrol El</w:t>
      </w:r>
      <w:r w:rsidR="005109C4" w:rsidRPr="00A93AA5">
        <w:t xml:space="preserve"> Kitabı</w:t>
      </w:r>
    </w:p>
    <w:p w:rsidR="00125B23" w:rsidRPr="00A93AA5" w:rsidRDefault="00125B23" w:rsidP="00544BE3">
      <w:pPr>
        <w:pStyle w:val="ListeParagraf"/>
        <w:numPr>
          <w:ilvl w:val="0"/>
          <w:numId w:val="35"/>
        </w:numPr>
        <w:jc w:val="both"/>
      </w:pPr>
      <w:r w:rsidRPr="00A93AA5">
        <w:t xml:space="preserve">İç Kontrol Sistemi Öz Değerlendirme Anketi </w:t>
      </w:r>
    </w:p>
    <w:p w:rsidR="00D10C72" w:rsidRPr="00A93AA5" w:rsidRDefault="00D10C72" w:rsidP="00544BE3">
      <w:pPr>
        <w:pStyle w:val="ListeParagraf"/>
        <w:numPr>
          <w:ilvl w:val="0"/>
          <w:numId w:val="35"/>
        </w:numPr>
        <w:jc w:val="both"/>
      </w:pPr>
      <w:r w:rsidRPr="00A93AA5">
        <w:t>Hedef ve Beklenti Toplantı Tutanağı</w:t>
      </w:r>
    </w:p>
    <w:p w:rsidR="00D10C72" w:rsidRPr="00A93AA5" w:rsidRDefault="00D10C72" w:rsidP="00544BE3">
      <w:pPr>
        <w:pStyle w:val="ListeParagraf"/>
        <w:numPr>
          <w:ilvl w:val="0"/>
          <w:numId w:val="35"/>
        </w:numPr>
        <w:jc w:val="both"/>
      </w:pPr>
      <w:r w:rsidRPr="00A93AA5">
        <w:t>Hedef ve Beklenti Değerlendirme Toplantı Tutanağı</w:t>
      </w:r>
    </w:p>
    <w:p w:rsidR="00D10C72" w:rsidRPr="00A93AA5" w:rsidRDefault="00D10C72" w:rsidP="00544BE3">
      <w:pPr>
        <w:pStyle w:val="ListeParagraf"/>
        <w:numPr>
          <w:ilvl w:val="0"/>
          <w:numId w:val="35"/>
        </w:numPr>
        <w:jc w:val="both"/>
      </w:pPr>
      <w:r w:rsidRPr="00A93AA5">
        <w:t>Birim Yöneticileri Toplantı Tutanağı</w:t>
      </w:r>
    </w:p>
    <w:p w:rsidR="006323E5" w:rsidRPr="00A93AA5" w:rsidRDefault="006323E5" w:rsidP="00544BE3">
      <w:pPr>
        <w:pStyle w:val="ListeParagraf"/>
        <w:numPr>
          <w:ilvl w:val="0"/>
          <w:numId w:val="35"/>
        </w:numPr>
        <w:jc w:val="both"/>
      </w:pPr>
      <w:r w:rsidRPr="00A93AA5">
        <w:t>Öneri Sistemi Rehberi</w:t>
      </w:r>
    </w:p>
    <w:p w:rsidR="006323E5" w:rsidRPr="00A93AA5" w:rsidRDefault="006323E5" w:rsidP="00544BE3">
      <w:pPr>
        <w:pStyle w:val="ListeParagraf"/>
        <w:numPr>
          <w:ilvl w:val="0"/>
          <w:numId w:val="35"/>
        </w:numPr>
        <w:jc w:val="both"/>
      </w:pPr>
      <w:r w:rsidRPr="00A93AA5">
        <w:t>Ödüllendirme Rehberi</w:t>
      </w:r>
    </w:p>
    <w:p w:rsidR="006323E5" w:rsidRPr="00A93AA5" w:rsidRDefault="006323E5" w:rsidP="00544BE3">
      <w:pPr>
        <w:pStyle w:val="ListeParagraf"/>
        <w:numPr>
          <w:ilvl w:val="0"/>
          <w:numId w:val="35"/>
        </w:numPr>
        <w:jc w:val="both"/>
      </w:pPr>
      <w:r w:rsidRPr="00A93AA5">
        <w:t>İş Sürekliliği Planı Hazırlama Rehberi</w:t>
      </w:r>
    </w:p>
    <w:p w:rsidR="006323E5" w:rsidRPr="00A93AA5" w:rsidRDefault="006323E5" w:rsidP="00544BE3">
      <w:pPr>
        <w:pStyle w:val="ListeParagraf"/>
        <w:numPr>
          <w:ilvl w:val="0"/>
          <w:numId w:val="35"/>
        </w:numPr>
        <w:jc w:val="both"/>
      </w:pPr>
      <w:r w:rsidRPr="00A93AA5">
        <w:t>Ulaştırma Bakanlığı İletişim Rehberi</w:t>
      </w:r>
    </w:p>
    <w:p w:rsidR="006323E5" w:rsidRPr="00A93AA5" w:rsidRDefault="006323E5" w:rsidP="00544BE3">
      <w:pPr>
        <w:pStyle w:val="ListeParagraf"/>
        <w:numPr>
          <w:ilvl w:val="0"/>
          <w:numId w:val="35"/>
        </w:numPr>
        <w:jc w:val="both"/>
      </w:pPr>
      <w:r w:rsidRPr="00A93AA5">
        <w:lastRenderedPageBreak/>
        <w:t>Personel Performansı Değerlendirme Anketi Rehberi</w:t>
      </w:r>
    </w:p>
    <w:p w:rsidR="006323E5" w:rsidRPr="00A93AA5" w:rsidRDefault="006323E5" w:rsidP="00544BE3">
      <w:pPr>
        <w:pStyle w:val="ListeParagraf"/>
        <w:numPr>
          <w:ilvl w:val="0"/>
          <w:numId w:val="35"/>
        </w:numPr>
        <w:jc w:val="both"/>
      </w:pPr>
      <w:r w:rsidRPr="00A93AA5">
        <w:t>Etik Değerler Öz Değerlendirme Anketi</w:t>
      </w:r>
    </w:p>
    <w:p w:rsidR="000F42F5" w:rsidRPr="00A93AA5" w:rsidRDefault="000F42F5" w:rsidP="00544BE3">
      <w:pPr>
        <w:pStyle w:val="ListeParagraf"/>
        <w:numPr>
          <w:ilvl w:val="0"/>
          <w:numId w:val="35"/>
        </w:numPr>
        <w:jc w:val="both"/>
      </w:pPr>
      <w:r w:rsidRPr="00A93AA5">
        <w:t xml:space="preserve">Eğitim </w:t>
      </w:r>
      <w:proofErr w:type="spellStart"/>
      <w:r w:rsidRPr="00A93AA5">
        <w:t>Kataloğu</w:t>
      </w:r>
      <w:proofErr w:type="spellEnd"/>
    </w:p>
    <w:p w:rsidR="000F42F5" w:rsidRPr="00A93AA5" w:rsidRDefault="000F42F5" w:rsidP="00544BE3">
      <w:pPr>
        <w:pStyle w:val="ListeParagraf"/>
        <w:numPr>
          <w:ilvl w:val="0"/>
          <w:numId w:val="35"/>
        </w:numPr>
        <w:jc w:val="both"/>
      </w:pPr>
      <w:r w:rsidRPr="00A93AA5">
        <w:t xml:space="preserve">Kurumsal Kimlik </w:t>
      </w:r>
      <w:proofErr w:type="spellStart"/>
      <w:r w:rsidRPr="00A93AA5">
        <w:t>Klavuzu</w:t>
      </w:r>
      <w:proofErr w:type="spellEnd"/>
    </w:p>
    <w:p w:rsidR="000F42F5" w:rsidRPr="00A93AA5" w:rsidRDefault="00D10C72" w:rsidP="00544BE3">
      <w:pPr>
        <w:pStyle w:val="ListeParagraf"/>
        <w:numPr>
          <w:ilvl w:val="0"/>
          <w:numId w:val="35"/>
        </w:numPr>
        <w:jc w:val="both"/>
      </w:pPr>
      <w:r w:rsidRPr="00A93AA5">
        <w:t>Etik kurallar personel el kitapçığı</w:t>
      </w:r>
    </w:p>
    <w:p w:rsidR="00D10C72" w:rsidRPr="00A93AA5" w:rsidRDefault="00D10C72" w:rsidP="00544BE3">
      <w:pPr>
        <w:pStyle w:val="ListeParagraf"/>
        <w:numPr>
          <w:ilvl w:val="0"/>
          <w:numId w:val="35"/>
        </w:numPr>
        <w:jc w:val="both"/>
      </w:pPr>
      <w:r w:rsidRPr="00A93AA5">
        <w:t>Risk Kurulu Oluşum, Çalışma Usul Ve Esasları</w:t>
      </w:r>
    </w:p>
    <w:p w:rsidR="00D10C72" w:rsidRPr="00A93AA5" w:rsidRDefault="00D10C72" w:rsidP="00544BE3">
      <w:pPr>
        <w:pStyle w:val="ListeParagraf"/>
        <w:numPr>
          <w:ilvl w:val="0"/>
          <w:numId w:val="35"/>
        </w:numPr>
        <w:jc w:val="both"/>
      </w:pPr>
      <w:r w:rsidRPr="00A93AA5">
        <w:t>İç Denetim Eylem Planı Bulgu ve Rapor Takip Formu</w:t>
      </w:r>
    </w:p>
    <w:p w:rsidR="00D10C72" w:rsidRPr="00A93AA5" w:rsidRDefault="00D10C72" w:rsidP="00544BE3">
      <w:pPr>
        <w:pStyle w:val="ListeParagraf"/>
        <w:numPr>
          <w:ilvl w:val="0"/>
          <w:numId w:val="35"/>
        </w:numPr>
        <w:jc w:val="both"/>
      </w:pPr>
      <w:r w:rsidRPr="00A93AA5">
        <w:t>İç Denetim Bulguları Eylem Planı Takip Listesi ve Toplantı Tutanağı</w:t>
      </w:r>
    </w:p>
    <w:p w:rsidR="00DB7181" w:rsidRPr="00A93AA5" w:rsidRDefault="00DB7181" w:rsidP="00544BE3">
      <w:pPr>
        <w:pStyle w:val="ListeParagraf"/>
        <w:numPr>
          <w:ilvl w:val="0"/>
          <w:numId w:val="35"/>
        </w:numPr>
        <w:jc w:val="both"/>
      </w:pPr>
      <w:r w:rsidRPr="00A93AA5">
        <w:t>Performans Değerlendirme Toplantı Tutanağı</w:t>
      </w:r>
    </w:p>
    <w:p w:rsidR="00FF18A7" w:rsidRPr="00A93AA5" w:rsidRDefault="00DB7181" w:rsidP="00544BE3">
      <w:pPr>
        <w:pStyle w:val="ListeParagraf"/>
        <w:numPr>
          <w:ilvl w:val="0"/>
          <w:numId w:val="35"/>
        </w:numPr>
        <w:jc w:val="both"/>
      </w:pPr>
      <w:r w:rsidRPr="00A93AA5">
        <w:t>İç Kontrol Sistemi Yönergesi</w:t>
      </w:r>
    </w:p>
    <w:p w:rsidR="00D10C72" w:rsidRPr="00A93AA5" w:rsidRDefault="00D10C72" w:rsidP="00544BE3">
      <w:pPr>
        <w:pStyle w:val="ListeParagraf"/>
        <w:ind w:left="1428"/>
        <w:jc w:val="both"/>
      </w:pPr>
    </w:p>
    <w:p w:rsidR="009C487E" w:rsidRPr="00A93AA5" w:rsidRDefault="00125B23" w:rsidP="00544BE3">
      <w:pPr>
        <w:spacing w:after="0"/>
        <w:ind w:firstLine="708"/>
        <w:jc w:val="both"/>
        <w:rPr>
          <w:rFonts w:ascii="Times New Roman" w:hAnsi="Times New Roman" w:cs="Times New Roman"/>
          <w:sz w:val="24"/>
          <w:szCs w:val="24"/>
        </w:rPr>
      </w:pPr>
      <w:proofErr w:type="gramStart"/>
      <w:r w:rsidRPr="00A93AA5">
        <w:rPr>
          <w:rFonts w:ascii="Times New Roman" w:eastAsia="Calibri" w:hAnsi="Times New Roman" w:cs="Times New Roman"/>
          <w:sz w:val="24"/>
          <w:szCs w:val="24"/>
        </w:rPr>
        <w:t>makamlarınızın</w:t>
      </w:r>
      <w:proofErr w:type="gramEnd"/>
      <w:r w:rsidRPr="00A93AA5">
        <w:rPr>
          <w:rFonts w:ascii="Times New Roman" w:eastAsia="Calibri" w:hAnsi="Times New Roman" w:cs="Times New Roman"/>
          <w:sz w:val="24"/>
          <w:szCs w:val="24"/>
        </w:rPr>
        <w:t xml:space="preserve"> onayı</w:t>
      </w:r>
      <w:r w:rsidRPr="00A93AA5">
        <w:rPr>
          <w:rFonts w:ascii="Times New Roman" w:hAnsi="Times New Roman" w:cs="Times New Roman"/>
          <w:sz w:val="24"/>
          <w:szCs w:val="24"/>
        </w:rPr>
        <w:t xml:space="preserve"> ile yürürlüğe konul</w:t>
      </w:r>
      <w:r w:rsidR="00E67814" w:rsidRPr="00A93AA5">
        <w:rPr>
          <w:rFonts w:ascii="Times New Roman" w:hAnsi="Times New Roman" w:cs="Times New Roman"/>
          <w:sz w:val="24"/>
          <w:szCs w:val="24"/>
        </w:rPr>
        <w:t>muş</w:t>
      </w:r>
      <w:r w:rsidR="00F462EA" w:rsidRPr="00A93AA5">
        <w:rPr>
          <w:rFonts w:ascii="Times New Roman" w:hAnsi="Times New Roman" w:cs="Times New Roman"/>
          <w:sz w:val="24"/>
          <w:szCs w:val="24"/>
        </w:rPr>
        <w:t>tur.</w:t>
      </w:r>
      <w:r w:rsidR="00E67814" w:rsidRPr="00A93AA5">
        <w:rPr>
          <w:rFonts w:ascii="Times New Roman" w:hAnsi="Times New Roman" w:cs="Times New Roman"/>
          <w:sz w:val="24"/>
          <w:szCs w:val="24"/>
        </w:rPr>
        <w:t xml:space="preserve"> </w:t>
      </w:r>
    </w:p>
    <w:p w:rsidR="00544BE3" w:rsidRPr="00A93AA5" w:rsidRDefault="00544BE3" w:rsidP="00544BE3">
      <w:pPr>
        <w:spacing w:after="0"/>
        <w:ind w:firstLine="708"/>
        <w:jc w:val="both"/>
        <w:rPr>
          <w:rFonts w:ascii="Times New Roman" w:hAnsi="Times New Roman" w:cs="Times New Roman"/>
          <w:sz w:val="24"/>
          <w:szCs w:val="24"/>
        </w:rPr>
      </w:pPr>
    </w:p>
    <w:p w:rsidR="00DB7181" w:rsidRPr="00A93AA5" w:rsidRDefault="007C1F4E" w:rsidP="00544BE3">
      <w:pPr>
        <w:spacing w:after="0"/>
        <w:ind w:firstLine="708"/>
        <w:jc w:val="both"/>
        <w:rPr>
          <w:rFonts w:ascii="Times New Roman" w:hAnsi="Times New Roman" w:cs="Times New Roman"/>
          <w:sz w:val="24"/>
          <w:szCs w:val="24"/>
        </w:rPr>
      </w:pPr>
      <w:proofErr w:type="gramStart"/>
      <w:r w:rsidRPr="00A93AA5">
        <w:rPr>
          <w:rFonts w:ascii="Times New Roman" w:hAnsi="Times New Roman" w:cs="Times New Roman"/>
          <w:sz w:val="24"/>
          <w:szCs w:val="24"/>
        </w:rPr>
        <w:t>20/06/2011</w:t>
      </w:r>
      <w:proofErr w:type="gramEnd"/>
      <w:r w:rsidRPr="00A93AA5">
        <w:rPr>
          <w:rFonts w:ascii="Times New Roman" w:hAnsi="Times New Roman" w:cs="Times New Roman"/>
          <w:sz w:val="24"/>
          <w:szCs w:val="24"/>
        </w:rPr>
        <w:t xml:space="preserve"> tarihli Makamlarınız oluru ile uygulama</w:t>
      </w:r>
      <w:r w:rsidR="007B59A2" w:rsidRPr="00A93AA5">
        <w:rPr>
          <w:rFonts w:ascii="Times New Roman" w:hAnsi="Times New Roman" w:cs="Times New Roman"/>
          <w:sz w:val="24"/>
          <w:szCs w:val="24"/>
        </w:rPr>
        <w:t>ya</w:t>
      </w:r>
      <w:r w:rsidRPr="00A93AA5">
        <w:rPr>
          <w:rFonts w:ascii="Times New Roman" w:hAnsi="Times New Roman" w:cs="Times New Roman"/>
          <w:sz w:val="24"/>
          <w:szCs w:val="24"/>
        </w:rPr>
        <w:t xml:space="preserve"> alınan </w:t>
      </w:r>
      <w:r w:rsidR="00DB7181" w:rsidRPr="00A93AA5">
        <w:rPr>
          <w:rFonts w:ascii="Times New Roman" w:hAnsi="Times New Roman" w:cs="Times New Roman"/>
          <w:sz w:val="24"/>
          <w:szCs w:val="24"/>
        </w:rPr>
        <w:t xml:space="preserve">Bakanlığımız merkez ve </w:t>
      </w:r>
      <w:proofErr w:type="gramStart"/>
      <w:r w:rsidR="00DB7181" w:rsidRPr="00A93AA5">
        <w:rPr>
          <w:rFonts w:ascii="Times New Roman" w:hAnsi="Times New Roman" w:cs="Times New Roman"/>
          <w:sz w:val="24"/>
          <w:szCs w:val="24"/>
        </w:rPr>
        <w:t>taşra</w:t>
      </w:r>
      <w:proofErr w:type="gramEnd"/>
      <w:r w:rsidR="00DB7181" w:rsidRPr="00A93AA5">
        <w:rPr>
          <w:rFonts w:ascii="Times New Roman" w:hAnsi="Times New Roman" w:cs="Times New Roman"/>
          <w:sz w:val="24"/>
          <w:szCs w:val="24"/>
        </w:rPr>
        <w:t xml:space="preserve"> teşkilatında iç kontrol standartlarının oluşturulması ve iç kontrol faaliyetlerinin yürütülmesine ilişkin ilke, iş, işlem ve süreçlerin yürütülmesini sağlamak amacıyla hazırlanan ve Eylem Planından elde edilen form niteliğinde çıktıları da kapsayan </w:t>
      </w:r>
      <w:r w:rsidR="009D1869" w:rsidRPr="00A93AA5">
        <w:rPr>
          <w:rFonts w:ascii="Times New Roman" w:hAnsi="Times New Roman" w:cs="Times New Roman"/>
          <w:sz w:val="24"/>
          <w:szCs w:val="24"/>
        </w:rPr>
        <w:t>“</w:t>
      </w:r>
      <w:r w:rsidR="00DB7181" w:rsidRPr="00A93AA5">
        <w:rPr>
          <w:rFonts w:ascii="Times New Roman" w:hAnsi="Times New Roman" w:cs="Times New Roman"/>
          <w:sz w:val="24"/>
          <w:szCs w:val="24"/>
        </w:rPr>
        <w:t>İç Kontrol Sistemi Yönergesi</w:t>
      </w:r>
      <w:r w:rsidR="009D1869" w:rsidRPr="00A93AA5">
        <w:rPr>
          <w:rFonts w:ascii="Times New Roman" w:hAnsi="Times New Roman" w:cs="Times New Roman"/>
          <w:sz w:val="24"/>
          <w:szCs w:val="24"/>
        </w:rPr>
        <w:t>”</w:t>
      </w:r>
      <w:r w:rsidR="00DB7181" w:rsidRPr="00A93AA5">
        <w:rPr>
          <w:rFonts w:ascii="Times New Roman" w:hAnsi="Times New Roman" w:cs="Times New Roman"/>
          <w:sz w:val="24"/>
          <w:szCs w:val="24"/>
        </w:rPr>
        <w:t xml:space="preserve"> </w:t>
      </w:r>
      <w:r w:rsidRPr="00A93AA5">
        <w:rPr>
          <w:rFonts w:ascii="Times New Roman" w:hAnsi="Times New Roman" w:cs="Times New Roman"/>
        </w:rPr>
        <w:t>yeni teşkilat yapısına göre güncellenmiş olup,</w:t>
      </w:r>
      <w:r w:rsidRPr="00A93AA5">
        <w:rPr>
          <w:rFonts w:ascii="Times New Roman" w:hAnsi="Times New Roman" w:cs="Times New Roman"/>
          <w:sz w:val="24"/>
          <w:szCs w:val="24"/>
        </w:rPr>
        <w:t xml:space="preserve"> </w:t>
      </w:r>
      <w:r w:rsidR="00DB7181" w:rsidRPr="00A93AA5">
        <w:rPr>
          <w:rFonts w:ascii="Times New Roman" w:hAnsi="Times New Roman" w:cs="Times New Roman"/>
          <w:sz w:val="24"/>
          <w:szCs w:val="24"/>
        </w:rPr>
        <w:t xml:space="preserve">bastırılarak Bakanlığımız merkez-taşra teşkilatı </w:t>
      </w:r>
      <w:r w:rsidR="004C5C2C" w:rsidRPr="00A93AA5">
        <w:rPr>
          <w:rFonts w:ascii="Times New Roman" w:hAnsi="Times New Roman" w:cs="Times New Roman"/>
          <w:sz w:val="24"/>
          <w:szCs w:val="24"/>
        </w:rPr>
        <w:t>birimleri</w:t>
      </w:r>
      <w:r w:rsidR="00DB7181" w:rsidRPr="00A93AA5">
        <w:rPr>
          <w:rFonts w:ascii="Times New Roman" w:hAnsi="Times New Roman" w:cs="Times New Roman"/>
          <w:sz w:val="24"/>
          <w:szCs w:val="24"/>
        </w:rPr>
        <w:t xml:space="preserve"> ile Genel Bütçe Kapsamındaki Kamu İdarelerine dağıtım işlemi kısmen tamamlanmıştır.</w:t>
      </w:r>
    </w:p>
    <w:p w:rsidR="00544BE3" w:rsidRPr="00A93AA5" w:rsidRDefault="00544BE3" w:rsidP="00544BE3">
      <w:pPr>
        <w:spacing w:after="0"/>
        <w:ind w:firstLine="708"/>
        <w:jc w:val="both"/>
        <w:rPr>
          <w:rFonts w:ascii="Times New Roman" w:hAnsi="Times New Roman" w:cs="Times New Roman"/>
          <w:sz w:val="24"/>
          <w:szCs w:val="24"/>
        </w:rPr>
      </w:pPr>
    </w:p>
    <w:p w:rsidR="00DB7181" w:rsidRPr="00A93AA5" w:rsidRDefault="00DB7181" w:rsidP="00544BE3">
      <w:pPr>
        <w:spacing w:after="0"/>
        <w:ind w:firstLine="708"/>
        <w:jc w:val="both"/>
        <w:rPr>
          <w:rFonts w:ascii="Times New Roman" w:hAnsi="Times New Roman" w:cs="Times New Roman"/>
          <w:sz w:val="24"/>
          <w:szCs w:val="24"/>
        </w:rPr>
      </w:pPr>
      <w:r w:rsidRPr="00A93AA5">
        <w:rPr>
          <w:rFonts w:ascii="Times New Roman" w:hAnsi="Times New Roman" w:cs="Times New Roman"/>
          <w:sz w:val="24"/>
          <w:szCs w:val="24"/>
        </w:rPr>
        <w:t xml:space="preserve">Bilindiği üzere 1 Kasım 2011 tarihinde Resmi Gazete’de yayınlanan 655 sayılı Kanun Hükmünde Kararname ile Ulaştırma, Denizcilik ve Haberleşme Bakanlığı’nın kuruluş, </w:t>
      </w:r>
      <w:r w:rsidR="009D1869" w:rsidRPr="00A93AA5">
        <w:rPr>
          <w:rFonts w:ascii="Times New Roman" w:hAnsi="Times New Roman" w:cs="Times New Roman"/>
          <w:sz w:val="24"/>
          <w:szCs w:val="24"/>
        </w:rPr>
        <w:t>görev, yetki ve sorumlulukları</w:t>
      </w:r>
      <w:r w:rsidRPr="00A93AA5">
        <w:rPr>
          <w:rFonts w:ascii="Times New Roman" w:hAnsi="Times New Roman" w:cs="Times New Roman"/>
          <w:sz w:val="24"/>
          <w:szCs w:val="24"/>
        </w:rPr>
        <w:t xml:space="preserve"> yeniden düzenlenmiştir. Bu düzenlemelerle beraber teşkilat yapısı</w:t>
      </w:r>
      <w:r w:rsidR="000219B2" w:rsidRPr="00A93AA5">
        <w:rPr>
          <w:rFonts w:ascii="Times New Roman" w:hAnsi="Times New Roman" w:cs="Times New Roman"/>
          <w:sz w:val="24"/>
          <w:szCs w:val="24"/>
        </w:rPr>
        <w:t xml:space="preserve"> da</w:t>
      </w:r>
      <w:r w:rsidRPr="00A93AA5">
        <w:rPr>
          <w:rFonts w:ascii="Times New Roman" w:hAnsi="Times New Roman" w:cs="Times New Roman"/>
          <w:sz w:val="24"/>
          <w:szCs w:val="24"/>
        </w:rPr>
        <w:t xml:space="preserve"> değişmiştir.</w:t>
      </w:r>
      <w:r w:rsidR="000219B2" w:rsidRPr="00A93AA5">
        <w:rPr>
          <w:rFonts w:ascii="Times New Roman" w:hAnsi="Times New Roman" w:cs="Times New Roman"/>
          <w:sz w:val="24"/>
          <w:szCs w:val="24"/>
        </w:rPr>
        <w:t xml:space="preserve"> </w:t>
      </w:r>
      <w:r w:rsidR="009D1869" w:rsidRPr="00A93AA5">
        <w:rPr>
          <w:rFonts w:ascii="Times New Roman" w:hAnsi="Times New Roman" w:cs="Times New Roman"/>
          <w:sz w:val="24"/>
          <w:szCs w:val="24"/>
        </w:rPr>
        <w:t>Söz konusu Kanun Hükmünde Kararname gereği teşkilat ve kadrolar K</w:t>
      </w:r>
      <w:r w:rsidR="007B59A2" w:rsidRPr="00A93AA5">
        <w:rPr>
          <w:rFonts w:ascii="Times New Roman" w:hAnsi="Times New Roman" w:cs="Times New Roman"/>
          <w:sz w:val="24"/>
          <w:szCs w:val="24"/>
        </w:rPr>
        <w:t>anun Hükmünde Kararnamey</w:t>
      </w:r>
      <w:r w:rsidR="009D1869" w:rsidRPr="00A93AA5">
        <w:rPr>
          <w:rFonts w:ascii="Times New Roman" w:hAnsi="Times New Roman" w:cs="Times New Roman"/>
          <w:sz w:val="24"/>
          <w:szCs w:val="24"/>
        </w:rPr>
        <w:t>e uygun hale getirildikten sonra yönergenin dağıtım işlemi tamamlanacaktır.</w:t>
      </w:r>
    </w:p>
    <w:p w:rsidR="00544BE3" w:rsidRPr="00A93AA5" w:rsidRDefault="00544BE3" w:rsidP="00544BE3">
      <w:pPr>
        <w:spacing w:after="0"/>
        <w:ind w:firstLine="708"/>
        <w:jc w:val="both"/>
        <w:rPr>
          <w:rFonts w:ascii="Times New Roman" w:hAnsi="Times New Roman" w:cs="Times New Roman"/>
          <w:sz w:val="24"/>
          <w:szCs w:val="24"/>
        </w:rPr>
      </w:pPr>
    </w:p>
    <w:p w:rsidR="007422FC" w:rsidRPr="00A93AA5" w:rsidRDefault="00941F64" w:rsidP="00544BE3">
      <w:pPr>
        <w:spacing w:after="0"/>
        <w:ind w:firstLine="567"/>
        <w:jc w:val="both"/>
        <w:rPr>
          <w:rFonts w:ascii="Times New Roman" w:hAnsi="Times New Roman" w:cs="Times New Roman"/>
          <w:sz w:val="24"/>
          <w:szCs w:val="24"/>
        </w:rPr>
      </w:pPr>
      <w:r w:rsidRPr="00A93AA5">
        <w:rPr>
          <w:rFonts w:ascii="Times New Roman" w:hAnsi="Times New Roman" w:cs="Times New Roman"/>
          <w:sz w:val="24"/>
          <w:szCs w:val="24"/>
        </w:rPr>
        <w:t xml:space="preserve">İç Kontrol </w:t>
      </w:r>
      <w:r w:rsidR="007422FC" w:rsidRPr="00A93AA5">
        <w:rPr>
          <w:rFonts w:ascii="Times New Roman" w:eastAsia="Calibri" w:hAnsi="Times New Roman" w:cs="Times New Roman"/>
          <w:sz w:val="24"/>
          <w:szCs w:val="24"/>
        </w:rPr>
        <w:t>Eylem planında</w:t>
      </w:r>
      <w:r w:rsidR="007422FC" w:rsidRPr="00A93AA5">
        <w:rPr>
          <w:rFonts w:ascii="Times New Roman" w:hAnsi="Times New Roman" w:cs="Times New Roman"/>
          <w:sz w:val="24"/>
          <w:szCs w:val="24"/>
        </w:rPr>
        <w:t xml:space="preserve"> ve aşağıda listelenen 26 çıktı (toplam 35 faaliyet ve bazı faaliyetlerin sorumluluğu diğer birimlerde olmasına rağmen) Strateji Geliştirme Başkanlığı tarafından risk içerikli olanlar Bakanlık genelinde diğerleri</w:t>
      </w:r>
      <w:r w:rsidR="00A4363E" w:rsidRPr="00A93AA5">
        <w:rPr>
          <w:rFonts w:ascii="Times New Roman" w:hAnsi="Times New Roman" w:cs="Times New Roman"/>
          <w:sz w:val="24"/>
          <w:szCs w:val="24"/>
        </w:rPr>
        <w:t xml:space="preserve"> ise</w:t>
      </w:r>
      <w:r w:rsidR="007422FC" w:rsidRPr="00A93AA5">
        <w:rPr>
          <w:rFonts w:ascii="Times New Roman" w:hAnsi="Times New Roman" w:cs="Times New Roman"/>
          <w:sz w:val="24"/>
          <w:szCs w:val="24"/>
        </w:rPr>
        <w:t xml:space="preserve"> pilot seçilen bir birimde uygulanmıştır. </w:t>
      </w:r>
    </w:p>
    <w:p w:rsidR="00544BE3" w:rsidRPr="00A93AA5" w:rsidRDefault="00544BE3" w:rsidP="00544BE3">
      <w:pPr>
        <w:spacing w:after="0"/>
        <w:ind w:firstLine="567"/>
        <w:jc w:val="both"/>
        <w:rPr>
          <w:rFonts w:ascii="Times New Roman" w:hAnsi="Times New Roman" w:cs="Times New Roman"/>
          <w:sz w:val="24"/>
          <w:szCs w:val="24"/>
        </w:rPr>
      </w:pPr>
    </w:p>
    <w:p w:rsidR="00544BE3" w:rsidRPr="00A93AA5" w:rsidRDefault="00544BE3" w:rsidP="00544BE3">
      <w:pPr>
        <w:pStyle w:val="ListeParagraf"/>
        <w:numPr>
          <w:ilvl w:val="0"/>
          <w:numId w:val="31"/>
        </w:numPr>
        <w:spacing w:line="276" w:lineRule="auto"/>
        <w:ind w:left="1418"/>
      </w:pPr>
      <w:r w:rsidRPr="00A93AA5">
        <w:t>Kurumsal Risk Yönetimi El Kitabı</w:t>
      </w:r>
    </w:p>
    <w:p w:rsidR="00544BE3" w:rsidRPr="00A93AA5" w:rsidRDefault="00544BE3" w:rsidP="00544BE3">
      <w:pPr>
        <w:pStyle w:val="ListeParagraf"/>
        <w:numPr>
          <w:ilvl w:val="0"/>
          <w:numId w:val="31"/>
        </w:numPr>
        <w:spacing w:line="276" w:lineRule="auto"/>
        <w:ind w:left="1418"/>
      </w:pPr>
      <w:r w:rsidRPr="00A93AA5">
        <w:t xml:space="preserve">Kurumsal risk yönetim </w:t>
      </w:r>
      <w:proofErr w:type="gramStart"/>
      <w:r w:rsidRPr="00A93AA5">
        <w:t>metodolojisi</w:t>
      </w:r>
      <w:proofErr w:type="gramEnd"/>
    </w:p>
    <w:p w:rsidR="00544BE3" w:rsidRPr="00A93AA5" w:rsidRDefault="00544BE3" w:rsidP="00544BE3">
      <w:pPr>
        <w:pStyle w:val="ListeParagraf"/>
        <w:numPr>
          <w:ilvl w:val="0"/>
          <w:numId w:val="31"/>
        </w:numPr>
        <w:spacing w:line="276" w:lineRule="auto"/>
        <w:ind w:left="1418"/>
      </w:pPr>
      <w:r w:rsidRPr="00A93AA5">
        <w:t xml:space="preserve">Risk haritaları ve </w:t>
      </w:r>
      <w:proofErr w:type="gramStart"/>
      <w:r w:rsidRPr="00A93AA5">
        <w:t>envanterleri</w:t>
      </w:r>
      <w:proofErr w:type="gramEnd"/>
    </w:p>
    <w:p w:rsidR="00544BE3" w:rsidRPr="00A93AA5" w:rsidRDefault="00544BE3" w:rsidP="00544BE3">
      <w:pPr>
        <w:pStyle w:val="ListeParagraf"/>
        <w:numPr>
          <w:ilvl w:val="0"/>
          <w:numId w:val="31"/>
        </w:numPr>
        <w:spacing w:line="276" w:lineRule="auto"/>
        <w:ind w:left="1418"/>
      </w:pPr>
      <w:r w:rsidRPr="00A93AA5">
        <w:t>Risk kontrol matrisleri</w:t>
      </w:r>
    </w:p>
    <w:p w:rsidR="00544BE3" w:rsidRPr="00A93AA5" w:rsidRDefault="00544BE3" w:rsidP="00544BE3">
      <w:pPr>
        <w:pStyle w:val="ListeParagraf"/>
        <w:numPr>
          <w:ilvl w:val="0"/>
          <w:numId w:val="31"/>
        </w:numPr>
        <w:spacing w:line="276" w:lineRule="auto"/>
        <w:ind w:left="1418"/>
      </w:pPr>
      <w:r w:rsidRPr="00A93AA5">
        <w:t>Risk öz değerlendirme anketleri</w:t>
      </w:r>
    </w:p>
    <w:p w:rsidR="00544BE3" w:rsidRPr="00A93AA5" w:rsidRDefault="00544BE3" w:rsidP="00544BE3">
      <w:pPr>
        <w:pStyle w:val="ListeParagraf"/>
        <w:numPr>
          <w:ilvl w:val="0"/>
          <w:numId w:val="31"/>
        </w:numPr>
        <w:spacing w:line="276" w:lineRule="auto"/>
        <w:ind w:left="1418"/>
      </w:pPr>
      <w:r w:rsidRPr="00A93AA5">
        <w:t>Risk değerlendirme raporu</w:t>
      </w:r>
    </w:p>
    <w:p w:rsidR="00544BE3" w:rsidRPr="00A93AA5" w:rsidRDefault="00544BE3" w:rsidP="00544BE3">
      <w:pPr>
        <w:pStyle w:val="ListeParagraf"/>
        <w:numPr>
          <w:ilvl w:val="0"/>
          <w:numId w:val="31"/>
        </w:numPr>
        <w:spacing w:line="276" w:lineRule="auto"/>
        <w:ind w:left="1418"/>
      </w:pPr>
      <w:r w:rsidRPr="00A93AA5">
        <w:t>Riskleri önlemeye yönelik eylem planı</w:t>
      </w:r>
    </w:p>
    <w:p w:rsidR="00544BE3" w:rsidRPr="00A93AA5" w:rsidRDefault="00544BE3" w:rsidP="00544BE3">
      <w:pPr>
        <w:pStyle w:val="ListeParagraf"/>
        <w:numPr>
          <w:ilvl w:val="0"/>
          <w:numId w:val="31"/>
        </w:numPr>
        <w:spacing w:line="276" w:lineRule="auto"/>
        <w:ind w:left="1418"/>
      </w:pPr>
      <w:r w:rsidRPr="00A93AA5">
        <w:t>Organizasyon şeması</w:t>
      </w:r>
    </w:p>
    <w:p w:rsidR="00544BE3" w:rsidRPr="00A93AA5" w:rsidRDefault="00544BE3" w:rsidP="00544BE3">
      <w:pPr>
        <w:pStyle w:val="ListeParagraf"/>
        <w:numPr>
          <w:ilvl w:val="0"/>
          <w:numId w:val="31"/>
        </w:numPr>
        <w:spacing w:line="276" w:lineRule="auto"/>
        <w:ind w:left="1418"/>
      </w:pPr>
      <w:r w:rsidRPr="00A93AA5">
        <w:t>Görev Tanımları</w:t>
      </w:r>
    </w:p>
    <w:p w:rsidR="00544BE3" w:rsidRPr="00A93AA5" w:rsidRDefault="00544BE3" w:rsidP="00544BE3">
      <w:pPr>
        <w:pStyle w:val="ListeParagraf"/>
        <w:numPr>
          <w:ilvl w:val="0"/>
          <w:numId w:val="31"/>
        </w:numPr>
        <w:spacing w:line="276" w:lineRule="auto"/>
        <w:ind w:left="1418"/>
      </w:pPr>
      <w:r w:rsidRPr="00A93AA5">
        <w:t>Görevler ayrılığı matrisi</w:t>
      </w:r>
    </w:p>
    <w:p w:rsidR="00544BE3" w:rsidRPr="00A93AA5" w:rsidRDefault="00544BE3" w:rsidP="00544BE3">
      <w:pPr>
        <w:pStyle w:val="ListeParagraf"/>
        <w:numPr>
          <w:ilvl w:val="0"/>
          <w:numId w:val="31"/>
        </w:numPr>
        <w:spacing w:line="276" w:lineRule="auto"/>
        <w:ind w:left="1418"/>
      </w:pPr>
      <w:r w:rsidRPr="00A93AA5">
        <w:t>Görevler ayrılığı işlem kontrol listesi</w:t>
      </w:r>
    </w:p>
    <w:p w:rsidR="00544BE3" w:rsidRPr="00A93AA5" w:rsidRDefault="00544BE3" w:rsidP="00544BE3">
      <w:pPr>
        <w:pStyle w:val="ListeParagraf"/>
        <w:numPr>
          <w:ilvl w:val="0"/>
          <w:numId w:val="31"/>
        </w:numPr>
        <w:spacing w:line="276" w:lineRule="auto"/>
        <w:ind w:left="1418"/>
      </w:pPr>
      <w:r w:rsidRPr="00A93AA5">
        <w:lastRenderedPageBreak/>
        <w:t>İş Akış Şemaları</w:t>
      </w:r>
    </w:p>
    <w:p w:rsidR="00544BE3" w:rsidRPr="00A93AA5" w:rsidRDefault="00544BE3" w:rsidP="00544BE3">
      <w:pPr>
        <w:pStyle w:val="ListeParagraf"/>
        <w:numPr>
          <w:ilvl w:val="0"/>
          <w:numId w:val="31"/>
        </w:numPr>
        <w:spacing w:line="276" w:lineRule="auto"/>
        <w:ind w:left="1418"/>
      </w:pPr>
      <w:r w:rsidRPr="00A93AA5">
        <w:t xml:space="preserve">İş ve </w:t>
      </w:r>
      <w:proofErr w:type="spellStart"/>
      <w:r w:rsidRPr="00A93AA5">
        <w:t>işyükü</w:t>
      </w:r>
      <w:proofErr w:type="spellEnd"/>
      <w:r w:rsidRPr="00A93AA5">
        <w:t xml:space="preserve"> analiz raporları</w:t>
      </w:r>
    </w:p>
    <w:p w:rsidR="00544BE3" w:rsidRPr="00A93AA5" w:rsidRDefault="00544BE3" w:rsidP="00544BE3">
      <w:pPr>
        <w:pStyle w:val="ListeParagraf"/>
        <w:numPr>
          <w:ilvl w:val="0"/>
          <w:numId w:val="31"/>
        </w:numPr>
        <w:spacing w:line="276" w:lineRule="auto"/>
        <w:ind w:left="1418"/>
      </w:pPr>
      <w:r w:rsidRPr="00A93AA5">
        <w:t>Yetki ve onay matrisi</w:t>
      </w:r>
    </w:p>
    <w:p w:rsidR="00544BE3" w:rsidRPr="00A93AA5" w:rsidRDefault="00544BE3" w:rsidP="00544BE3">
      <w:pPr>
        <w:pStyle w:val="ListeParagraf"/>
        <w:numPr>
          <w:ilvl w:val="0"/>
          <w:numId w:val="31"/>
        </w:numPr>
        <w:spacing w:line="276" w:lineRule="auto"/>
        <w:ind w:left="1418"/>
      </w:pPr>
      <w:r w:rsidRPr="00A93AA5">
        <w:t>İşlem kontrol standartları</w:t>
      </w:r>
    </w:p>
    <w:p w:rsidR="00544BE3" w:rsidRPr="00A93AA5" w:rsidRDefault="00544BE3" w:rsidP="00544BE3">
      <w:pPr>
        <w:pStyle w:val="ListeParagraf"/>
        <w:numPr>
          <w:ilvl w:val="0"/>
          <w:numId w:val="31"/>
        </w:numPr>
        <w:spacing w:line="276" w:lineRule="auto"/>
        <w:ind w:left="1418"/>
      </w:pPr>
      <w:r w:rsidRPr="00A93AA5">
        <w:t>İşlem kontrol raporu</w:t>
      </w:r>
    </w:p>
    <w:p w:rsidR="00544BE3" w:rsidRPr="00A93AA5" w:rsidRDefault="00544BE3" w:rsidP="00544BE3">
      <w:pPr>
        <w:pStyle w:val="ListeParagraf"/>
        <w:numPr>
          <w:ilvl w:val="0"/>
          <w:numId w:val="31"/>
        </w:numPr>
        <w:spacing w:line="276" w:lineRule="auto"/>
        <w:ind w:left="1418"/>
      </w:pPr>
      <w:r w:rsidRPr="00A93AA5">
        <w:t>Birim hassas görevler</w:t>
      </w:r>
    </w:p>
    <w:p w:rsidR="00544BE3" w:rsidRPr="00A93AA5" w:rsidRDefault="00544BE3" w:rsidP="00544BE3">
      <w:pPr>
        <w:pStyle w:val="ListeParagraf"/>
        <w:numPr>
          <w:ilvl w:val="0"/>
          <w:numId w:val="31"/>
        </w:numPr>
        <w:spacing w:line="276" w:lineRule="auto"/>
        <w:ind w:left="1418"/>
      </w:pPr>
      <w:r w:rsidRPr="00A93AA5">
        <w:t>Kontrol Faaliyetleri Fizibilite raporu</w:t>
      </w:r>
    </w:p>
    <w:p w:rsidR="00544BE3" w:rsidRPr="00A93AA5" w:rsidRDefault="00544BE3" w:rsidP="00544BE3">
      <w:pPr>
        <w:pStyle w:val="ListeParagraf"/>
        <w:numPr>
          <w:ilvl w:val="0"/>
          <w:numId w:val="31"/>
        </w:numPr>
        <w:spacing w:line="276" w:lineRule="auto"/>
        <w:ind w:left="1418"/>
      </w:pPr>
      <w:r w:rsidRPr="00A93AA5">
        <w:t>Raporlama ihtiyaçları anket formu</w:t>
      </w:r>
    </w:p>
    <w:p w:rsidR="00544BE3" w:rsidRPr="00A93AA5" w:rsidRDefault="00544BE3" w:rsidP="00544BE3">
      <w:pPr>
        <w:pStyle w:val="ListeParagraf"/>
        <w:numPr>
          <w:ilvl w:val="0"/>
          <w:numId w:val="31"/>
        </w:numPr>
        <w:spacing w:line="276" w:lineRule="auto"/>
        <w:ind w:left="1418"/>
      </w:pPr>
      <w:r w:rsidRPr="00A93AA5">
        <w:t>Raporlama ihtiyaçları otomasyonu</w:t>
      </w:r>
    </w:p>
    <w:p w:rsidR="00544BE3" w:rsidRPr="00A93AA5" w:rsidRDefault="00544BE3" w:rsidP="00544BE3">
      <w:pPr>
        <w:pStyle w:val="ListeParagraf"/>
        <w:numPr>
          <w:ilvl w:val="0"/>
          <w:numId w:val="31"/>
        </w:numPr>
        <w:spacing w:line="276" w:lineRule="auto"/>
        <w:ind w:left="1418"/>
      </w:pPr>
      <w:r w:rsidRPr="00A93AA5">
        <w:t>Raporlama şeması</w:t>
      </w:r>
    </w:p>
    <w:p w:rsidR="00544BE3" w:rsidRPr="00A93AA5" w:rsidRDefault="00544BE3" w:rsidP="00544BE3">
      <w:pPr>
        <w:pStyle w:val="ListeParagraf"/>
        <w:numPr>
          <w:ilvl w:val="0"/>
          <w:numId w:val="31"/>
        </w:numPr>
        <w:spacing w:line="276" w:lineRule="auto"/>
        <w:ind w:left="1418"/>
      </w:pPr>
      <w:r w:rsidRPr="00A93AA5">
        <w:t>Raporlama ilişkileri</w:t>
      </w:r>
    </w:p>
    <w:p w:rsidR="00544BE3" w:rsidRPr="00A93AA5" w:rsidRDefault="00544BE3" w:rsidP="00544BE3">
      <w:pPr>
        <w:pStyle w:val="ListeParagraf"/>
        <w:numPr>
          <w:ilvl w:val="0"/>
          <w:numId w:val="31"/>
        </w:numPr>
        <w:spacing w:line="276" w:lineRule="auto"/>
        <w:ind w:left="1418"/>
      </w:pPr>
      <w:r w:rsidRPr="00A93AA5">
        <w:t xml:space="preserve">Raporlama </w:t>
      </w:r>
      <w:proofErr w:type="gramStart"/>
      <w:r w:rsidRPr="00A93AA5">
        <w:t>envanteri</w:t>
      </w:r>
      <w:proofErr w:type="gramEnd"/>
    </w:p>
    <w:p w:rsidR="00544BE3" w:rsidRPr="00A93AA5" w:rsidRDefault="00544BE3" w:rsidP="00544BE3">
      <w:pPr>
        <w:pStyle w:val="ListeParagraf"/>
        <w:numPr>
          <w:ilvl w:val="0"/>
          <w:numId w:val="31"/>
        </w:numPr>
        <w:spacing w:line="276" w:lineRule="auto"/>
        <w:ind w:left="1418"/>
      </w:pPr>
      <w:r w:rsidRPr="00A93AA5">
        <w:t>Birim İşlem Yönergeleri</w:t>
      </w:r>
    </w:p>
    <w:p w:rsidR="00544BE3" w:rsidRPr="00A93AA5" w:rsidRDefault="00544BE3" w:rsidP="00544BE3">
      <w:pPr>
        <w:pStyle w:val="ListeParagraf"/>
        <w:numPr>
          <w:ilvl w:val="0"/>
          <w:numId w:val="31"/>
        </w:numPr>
        <w:spacing w:line="276" w:lineRule="auto"/>
        <w:ind w:left="1418"/>
      </w:pPr>
      <w:r w:rsidRPr="00A93AA5">
        <w:t xml:space="preserve">Birim iç kontrol </w:t>
      </w:r>
      <w:proofErr w:type="gramStart"/>
      <w:r w:rsidRPr="00A93AA5">
        <w:t>prosedürleri</w:t>
      </w:r>
      <w:proofErr w:type="gramEnd"/>
      <w:r w:rsidRPr="00A93AA5">
        <w:t xml:space="preserve"> el kitapçığı</w:t>
      </w:r>
    </w:p>
    <w:p w:rsidR="00544BE3" w:rsidRPr="00A93AA5" w:rsidRDefault="00544BE3" w:rsidP="00544BE3">
      <w:pPr>
        <w:pStyle w:val="ListeParagraf"/>
        <w:numPr>
          <w:ilvl w:val="0"/>
          <w:numId w:val="31"/>
        </w:numPr>
        <w:spacing w:line="276" w:lineRule="auto"/>
        <w:ind w:left="1418"/>
      </w:pPr>
      <w:r w:rsidRPr="00A93AA5">
        <w:t xml:space="preserve">Birim iç kontrol </w:t>
      </w:r>
      <w:proofErr w:type="gramStart"/>
      <w:r w:rsidRPr="00A93AA5">
        <w:t>prosedürleri</w:t>
      </w:r>
      <w:proofErr w:type="gramEnd"/>
      <w:r w:rsidRPr="00A93AA5">
        <w:t xml:space="preserve"> kontrol listesi</w:t>
      </w:r>
    </w:p>
    <w:p w:rsidR="00544BE3" w:rsidRPr="00A93AA5" w:rsidRDefault="00544BE3" w:rsidP="00544BE3">
      <w:pPr>
        <w:spacing w:after="0"/>
        <w:ind w:firstLine="708"/>
        <w:jc w:val="both"/>
        <w:rPr>
          <w:rFonts w:ascii="Times New Roman" w:hAnsi="Times New Roman" w:cs="Times New Roman"/>
          <w:sz w:val="24"/>
          <w:szCs w:val="24"/>
        </w:rPr>
      </w:pPr>
    </w:p>
    <w:p w:rsidR="00A4363E" w:rsidRPr="00A93AA5" w:rsidRDefault="00A4363E" w:rsidP="00544BE3">
      <w:pPr>
        <w:spacing w:after="0"/>
        <w:ind w:left="360"/>
        <w:rPr>
          <w:rFonts w:ascii="Times New Roman" w:hAnsi="Times New Roman" w:cs="Times New Roman"/>
          <w:sz w:val="24"/>
          <w:szCs w:val="24"/>
        </w:rPr>
      </w:pPr>
      <w:r w:rsidRPr="00A93AA5">
        <w:rPr>
          <w:rFonts w:ascii="Times New Roman" w:hAnsi="Times New Roman" w:cs="Times New Roman"/>
          <w:sz w:val="24"/>
          <w:szCs w:val="24"/>
        </w:rPr>
        <w:t xml:space="preserve">Bu </w:t>
      </w:r>
      <w:r w:rsidR="00DA5A7E" w:rsidRPr="00A93AA5">
        <w:rPr>
          <w:rFonts w:ascii="Times New Roman" w:hAnsi="Times New Roman" w:cs="Times New Roman"/>
          <w:sz w:val="24"/>
          <w:szCs w:val="24"/>
        </w:rPr>
        <w:t>faaliyetler gerçekleştirilirken izlenen adımlar şunlardır;</w:t>
      </w:r>
      <w:r w:rsidRPr="00A93AA5">
        <w:rPr>
          <w:rFonts w:ascii="Times New Roman" w:hAnsi="Times New Roman" w:cs="Times New Roman"/>
          <w:sz w:val="24"/>
          <w:szCs w:val="24"/>
        </w:rPr>
        <w:t xml:space="preserve"> </w:t>
      </w:r>
    </w:p>
    <w:p w:rsidR="00872ED5" w:rsidRPr="00A93AA5" w:rsidRDefault="00872ED5" w:rsidP="00544BE3">
      <w:pPr>
        <w:pStyle w:val="ListeParagraf"/>
        <w:rPr>
          <w:rFonts w:eastAsia="Calibri"/>
        </w:rPr>
      </w:pPr>
    </w:p>
    <w:p w:rsidR="00DA5A7E" w:rsidRPr="00A93AA5" w:rsidRDefault="00DA5A7E" w:rsidP="00544BE3">
      <w:pPr>
        <w:pStyle w:val="ListeParagraf"/>
        <w:numPr>
          <w:ilvl w:val="0"/>
          <w:numId w:val="23"/>
        </w:numPr>
        <w:spacing w:line="276" w:lineRule="auto"/>
        <w:jc w:val="both"/>
        <w:rPr>
          <w:rFonts w:eastAsia="Calibri"/>
        </w:rPr>
      </w:pPr>
      <w:r w:rsidRPr="00A93AA5">
        <w:rPr>
          <w:rFonts w:eastAsia="Calibri"/>
        </w:rPr>
        <w:t xml:space="preserve">Eylem Planı Hazırlama Grubu ve İzleme ve Yönlendirme Kurulu </w:t>
      </w:r>
      <w:proofErr w:type="spellStart"/>
      <w:r w:rsidRPr="00A93AA5">
        <w:rPr>
          <w:rFonts w:eastAsia="Calibri"/>
        </w:rPr>
        <w:t>na</w:t>
      </w:r>
      <w:proofErr w:type="spellEnd"/>
      <w:r w:rsidRPr="00A93AA5">
        <w:rPr>
          <w:rFonts w:eastAsia="Calibri"/>
        </w:rPr>
        <w:t xml:space="preserve"> “Bilgilendirme Sunumu” yapılarak projenin amaç ve kapsamı hakkında detaylı bilgi verilmiştir. </w:t>
      </w:r>
    </w:p>
    <w:p w:rsidR="00DA5A7E" w:rsidRPr="00A93AA5" w:rsidRDefault="00DA5A7E" w:rsidP="00544BE3">
      <w:pPr>
        <w:pStyle w:val="ListeParagraf"/>
        <w:rPr>
          <w:rFonts w:eastAsia="Calibri"/>
        </w:rPr>
      </w:pPr>
    </w:p>
    <w:p w:rsidR="00DA5A7E" w:rsidRPr="00A93AA5" w:rsidRDefault="00DA5A7E" w:rsidP="00544BE3">
      <w:pPr>
        <w:pStyle w:val="ListeParagraf"/>
        <w:numPr>
          <w:ilvl w:val="0"/>
          <w:numId w:val="23"/>
        </w:numPr>
        <w:spacing w:line="276" w:lineRule="auto"/>
        <w:jc w:val="both"/>
        <w:rPr>
          <w:rFonts w:eastAsia="Calibri"/>
        </w:rPr>
      </w:pPr>
      <w:r w:rsidRPr="00A93AA5">
        <w:rPr>
          <w:rFonts w:eastAsia="Calibri"/>
        </w:rPr>
        <w:t xml:space="preserve">Bakanlık </w:t>
      </w:r>
      <w:r w:rsidR="007B59A2" w:rsidRPr="00A93AA5">
        <w:rPr>
          <w:rFonts w:eastAsia="Calibri"/>
        </w:rPr>
        <w:t xml:space="preserve">merkez teşkilatında yer alan </w:t>
      </w:r>
      <w:r w:rsidRPr="00A93AA5">
        <w:rPr>
          <w:rFonts w:eastAsia="Calibri"/>
        </w:rPr>
        <w:t>birimle</w:t>
      </w:r>
      <w:r w:rsidR="007B59A2" w:rsidRPr="00A93AA5">
        <w:rPr>
          <w:rFonts w:eastAsia="Calibri"/>
        </w:rPr>
        <w:t>rle</w:t>
      </w:r>
      <w:r w:rsidRPr="00A93AA5">
        <w:rPr>
          <w:rFonts w:eastAsia="Calibri"/>
        </w:rPr>
        <w:t xml:space="preserve"> süreçlerin anlaşılması ve üst düzey kurum risklerinin çıkarılması konusunda görüşülmüş, bilgiler toplanmıştır. Risk odaklı yapılan bu görüşmeler neticesinde kurum “Risk Envanteri” oluşturulmuştur. </w:t>
      </w:r>
    </w:p>
    <w:p w:rsidR="00DA5A7E" w:rsidRPr="00A93AA5" w:rsidRDefault="00DA5A7E" w:rsidP="00544BE3">
      <w:pPr>
        <w:pStyle w:val="ListeParagraf"/>
        <w:rPr>
          <w:rFonts w:eastAsia="Calibri"/>
        </w:rPr>
      </w:pPr>
    </w:p>
    <w:p w:rsidR="00DA5A7E" w:rsidRPr="00A93AA5" w:rsidRDefault="00DA5A7E" w:rsidP="00544BE3">
      <w:pPr>
        <w:pStyle w:val="ListeParagraf"/>
        <w:numPr>
          <w:ilvl w:val="0"/>
          <w:numId w:val="23"/>
        </w:numPr>
        <w:spacing w:line="276" w:lineRule="auto"/>
        <w:jc w:val="both"/>
        <w:rPr>
          <w:rFonts w:eastAsia="Calibri"/>
        </w:rPr>
      </w:pPr>
      <w:r w:rsidRPr="00A93AA5">
        <w:rPr>
          <w:rFonts w:eastAsia="Calibri"/>
        </w:rPr>
        <w:t xml:space="preserve">Risklerin ilgili birimlerce değerlendirmesinin yapılabilmesi için “Risk </w:t>
      </w:r>
      <w:proofErr w:type="spellStart"/>
      <w:r w:rsidRPr="00A93AA5">
        <w:rPr>
          <w:rFonts w:eastAsia="Calibri"/>
        </w:rPr>
        <w:t>Özdeğerlendirme</w:t>
      </w:r>
      <w:proofErr w:type="spellEnd"/>
      <w:r w:rsidRPr="00A93AA5">
        <w:rPr>
          <w:rFonts w:eastAsia="Calibri"/>
        </w:rPr>
        <w:t xml:space="preserve"> Anketleri” hazırlanmış, anketin nasıl doldurulacağını açıklamak üzere “Risk Öz Değerlendirme Anket Formu Rehberi” hazırlanarak ilgili birimlere iletilmiştir.  </w:t>
      </w:r>
    </w:p>
    <w:p w:rsidR="00DA5A7E" w:rsidRPr="00A93AA5" w:rsidRDefault="00DA5A7E" w:rsidP="00544BE3">
      <w:pPr>
        <w:pStyle w:val="ListeParagraf"/>
        <w:rPr>
          <w:rFonts w:eastAsia="Calibri"/>
        </w:rPr>
      </w:pPr>
    </w:p>
    <w:p w:rsidR="00DA5A7E" w:rsidRPr="00A93AA5" w:rsidRDefault="00DA5A7E" w:rsidP="00544BE3">
      <w:pPr>
        <w:pStyle w:val="ListeParagraf"/>
        <w:numPr>
          <w:ilvl w:val="0"/>
          <w:numId w:val="23"/>
        </w:numPr>
        <w:spacing w:line="276" w:lineRule="auto"/>
        <w:jc w:val="both"/>
        <w:rPr>
          <w:rFonts w:eastAsia="Calibri"/>
        </w:rPr>
      </w:pPr>
      <w:r w:rsidRPr="00A93AA5">
        <w:rPr>
          <w:rFonts w:eastAsia="Calibri"/>
        </w:rPr>
        <w:t xml:space="preserve">Eylem Planı Hazırlama Grubu ile Risk Yönetimi ve Temel Kavramlar, projenin amaç ve kapsamı, risk yönetimi anlayışı ve kullanılan </w:t>
      </w:r>
      <w:proofErr w:type="gramStart"/>
      <w:r w:rsidRPr="00A93AA5">
        <w:rPr>
          <w:rFonts w:eastAsia="Calibri"/>
        </w:rPr>
        <w:t>metodoloji</w:t>
      </w:r>
      <w:proofErr w:type="gramEnd"/>
      <w:r w:rsidRPr="00A93AA5">
        <w:rPr>
          <w:rFonts w:eastAsia="Calibri"/>
        </w:rPr>
        <w:t xml:space="preserve"> hakkında katılımcılar ile bilgi paylaşımı yapılmıştır.</w:t>
      </w:r>
    </w:p>
    <w:p w:rsidR="00DA5A7E" w:rsidRPr="00A93AA5" w:rsidRDefault="00DA5A7E" w:rsidP="00544BE3">
      <w:pPr>
        <w:pStyle w:val="ListeParagraf"/>
        <w:rPr>
          <w:rFonts w:eastAsia="Calibri"/>
        </w:rPr>
      </w:pPr>
    </w:p>
    <w:p w:rsidR="00DA5A7E" w:rsidRPr="00A93AA5" w:rsidRDefault="00DA5A7E" w:rsidP="00544BE3">
      <w:pPr>
        <w:pStyle w:val="ListeParagraf"/>
        <w:numPr>
          <w:ilvl w:val="0"/>
          <w:numId w:val="23"/>
        </w:numPr>
        <w:spacing w:line="276" w:lineRule="auto"/>
        <w:jc w:val="both"/>
        <w:rPr>
          <w:rFonts w:eastAsia="Calibri"/>
        </w:rPr>
      </w:pPr>
      <w:r w:rsidRPr="00A93AA5">
        <w:rPr>
          <w:rFonts w:eastAsia="Calibri"/>
        </w:rPr>
        <w:t xml:space="preserve"> “DLH - Plan Proje Birimi” süreci için Daire Başkanı ve Şube Müdürleri ile (süreç sahipleriyle) süreç görüşmelerine ve iş akışı çizimlerine başlanmıştır.</w:t>
      </w:r>
    </w:p>
    <w:p w:rsidR="00DA5A7E" w:rsidRPr="00A93AA5" w:rsidRDefault="00DA5A7E" w:rsidP="00544BE3">
      <w:pPr>
        <w:pStyle w:val="ListeParagraf"/>
        <w:rPr>
          <w:rFonts w:eastAsia="Calibri"/>
        </w:rPr>
      </w:pPr>
    </w:p>
    <w:p w:rsidR="00DA5A7E" w:rsidRPr="00A93AA5" w:rsidRDefault="00DA5A7E" w:rsidP="00544BE3">
      <w:pPr>
        <w:pStyle w:val="ListeParagraf"/>
        <w:numPr>
          <w:ilvl w:val="0"/>
          <w:numId w:val="23"/>
        </w:numPr>
        <w:spacing w:line="276" w:lineRule="auto"/>
        <w:jc w:val="both"/>
        <w:rPr>
          <w:rFonts w:eastAsia="Calibri"/>
        </w:rPr>
      </w:pPr>
      <w:r w:rsidRPr="00A93AA5">
        <w:rPr>
          <w:rFonts w:eastAsia="Calibri"/>
        </w:rPr>
        <w:t>“Kurumsal Risk Değerlendirme Raporu”, “Kurumsal Risk Yönetimi El Kitabı”, “Risk Haritaları ve Risk Envanterleri”, “Risk Öz Değerlendirme Anketleri”, “Risk Öz Değerlendirme Anketleri Rehberi”, “Risk Öz Değerlendirme Anketleri Sonuçları”, dokümanları hazırlanmıştır.</w:t>
      </w:r>
    </w:p>
    <w:p w:rsidR="00DA5A7E" w:rsidRDefault="00DA5A7E" w:rsidP="00544BE3">
      <w:pPr>
        <w:pStyle w:val="ListeParagraf"/>
        <w:rPr>
          <w:rFonts w:eastAsia="Calibri"/>
        </w:rPr>
      </w:pPr>
    </w:p>
    <w:p w:rsidR="009F5221" w:rsidRPr="00A93AA5" w:rsidRDefault="009F5221" w:rsidP="00544BE3">
      <w:pPr>
        <w:pStyle w:val="ListeParagraf"/>
        <w:rPr>
          <w:rFonts w:eastAsia="Calibri"/>
        </w:rPr>
      </w:pPr>
    </w:p>
    <w:p w:rsidR="00DA5A7E" w:rsidRPr="00A93AA5" w:rsidRDefault="00DA5A7E" w:rsidP="00544BE3">
      <w:pPr>
        <w:pStyle w:val="ListeParagraf"/>
        <w:numPr>
          <w:ilvl w:val="0"/>
          <w:numId w:val="23"/>
        </w:numPr>
        <w:spacing w:line="276" w:lineRule="auto"/>
        <w:jc w:val="both"/>
        <w:rPr>
          <w:rFonts w:eastAsia="Calibri"/>
        </w:rPr>
      </w:pPr>
      <w:r w:rsidRPr="00A93AA5">
        <w:rPr>
          <w:rFonts w:eastAsia="Calibri"/>
        </w:rPr>
        <w:lastRenderedPageBreak/>
        <w:t xml:space="preserve">Plan Proje Süreci için süreç görüşmeleri devam ederken bir yandan da oluşan süreç haritaları temel alınarak “Risk Kontrol Matrisi (RKM)”, “İşlem Kontrol Standartları Listesi” ve “İş Akış Şemaları Çizim Standartları”, “Raporlama Şeması ve Raporlama İlişkileri”, “Raporlama Envanteri”, “Raporlama İhtiyaçları Anket Formu”  dokümanları hazırlanmıştır.  </w:t>
      </w:r>
    </w:p>
    <w:p w:rsidR="00DA5A7E" w:rsidRPr="00A93AA5" w:rsidRDefault="00DA5A7E" w:rsidP="00544BE3">
      <w:pPr>
        <w:pStyle w:val="ListeParagraf"/>
        <w:rPr>
          <w:rFonts w:eastAsia="Calibri"/>
        </w:rPr>
      </w:pPr>
    </w:p>
    <w:p w:rsidR="00DA5A7E" w:rsidRPr="00A93AA5" w:rsidRDefault="005D43C8" w:rsidP="00544BE3">
      <w:pPr>
        <w:pStyle w:val="ListeParagraf"/>
        <w:numPr>
          <w:ilvl w:val="0"/>
          <w:numId w:val="23"/>
        </w:numPr>
        <w:spacing w:line="276" w:lineRule="auto"/>
        <w:jc w:val="both"/>
        <w:rPr>
          <w:rFonts w:eastAsia="Calibri"/>
        </w:rPr>
      </w:pPr>
      <w:r w:rsidRPr="00A93AA5">
        <w:rPr>
          <w:rFonts w:eastAsia="Calibri"/>
        </w:rPr>
        <w:t>S</w:t>
      </w:r>
      <w:r w:rsidR="00DA5A7E" w:rsidRPr="00A93AA5">
        <w:rPr>
          <w:rFonts w:eastAsia="Calibri"/>
        </w:rPr>
        <w:t>üreç çizimleri taslak olarak tamamlanmış ve süreç sahipleri ve birim yöneticilerinin katılımı ile süreç teyit görüşmeleri sözlü olarak yapılmıştır.</w:t>
      </w:r>
    </w:p>
    <w:p w:rsidR="00DA5A7E" w:rsidRPr="00A93AA5" w:rsidRDefault="00DA5A7E" w:rsidP="00544BE3">
      <w:pPr>
        <w:pStyle w:val="ListeParagraf"/>
        <w:rPr>
          <w:rFonts w:eastAsia="Calibri"/>
        </w:rPr>
      </w:pPr>
    </w:p>
    <w:p w:rsidR="00DA5A7E" w:rsidRPr="00A93AA5" w:rsidRDefault="00DA5A7E" w:rsidP="00544BE3">
      <w:pPr>
        <w:pStyle w:val="ListeParagraf"/>
        <w:numPr>
          <w:ilvl w:val="0"/>
          <w:numId w:val="23"/>
        </w:numPr>
        <w:spacing w:line="276" w:lineRule="auto"/>
        <w:jc w:val="both"/>
        <w:rPr>
          <w:rFonts w:eastAsia="Calibri"/>
        </w:rPr>
      </w:pPr>
      <w:r w:rsidRPr="00A93AA5">
        <w:rPr>
          <w:rFonts w:eastAsia="Calibri"/>
        </w:rPr>
        <w:t>Plan Proje Birimi çalışanları ve yetkilileri ile yapılan süreç görüşmeleri temel alınarak Görevler Ayrılığı Matrisi, Birim Hassas Görevleri Belgesi ve Birim İşlem Yönergeleri hazırlanmıştır.</w:t>
      </w:r>
    </w:p>
    <w:p w:rsidR="00DA5A7E" w:rsidRPr="00A93AA5" w:rsidRDefault="00DA5A7E" w:rsidP="00544BE3">
      <w:pPr>
        <w:pStyle w:val="ListeParagraf"/>
        <w:rPr>
          <w:rFonts w:eastAsia="Calibri"/>
        </w:rPr>
      </w:pPr>
    </w:p>
    <w:p w:rsidR="00DA5A7E" w:rsidRPr="00A93AA5" w:rsidRDefault="00DA5A7E" w:rsidP="00544BE3">
      <w:pPr>
        <w:pStyle w:val="ListeParagraf"/>
        <w:numPr>
          <w:ilvl w:val="0"/>
          <w:numId w:val="23"/>
        </w:numPr>
        <w:spacing w:line="276" w:lineRule="auto"/>
        <w:jc w:val="both"/>
        <w:rPr>
          <w:rFonts w:eastAsia="Calibri"/>
        </w:rPr>
      </w:pPr>
      <w:r w:rsidRPr="00A93AA5">
        <w:rPr>
          <w:rFonts w:eastAsia="Calibri"/>
        </w:rPr>
        <w:t>Eylem Planı Hazırlama Grubuna yönelik iç kontrol, süreç analizi, süreç modelleme, süreç çizimi ve MS Visio programına yönelik bilgilendirme toplantısı yapılmıştır.</w:t>
      </w:r>
    </w:p>
    <w:p w:rsidR="00DA5A7E" w:rsidRPr="00A93AA5" w:rsidRDefault="00DA5A7E" w:rsidP="00544BE3">
      <w:pPr>
        <w:pStyle w:val="ListeParagraf"/>
        <w:rPr>
          <w:rFonts w:eastAsia="Calibri"/>
        </w:rPr>
      </w:pPr>
    </w:p>
    <w:p w:rsidR="00DA5A7E" w:rsidRPr="00A93AA5" w:rsidRDefault="00DA5A7E" w:rsidP="00544BE3">
      <w:pPr>
        <w:pStyle w:val="ListeParagraf"/>
        <w:numPr>
          <w:ilvl w:val="0"/>
          <w:numId w:val="23"/>
        </w:numPr>
        <w:spacing w:line="276" w:lineRule="auto"/>
        <w:jc w:val="both"/>
        <w:rPr>
          <w:rFonts w:eastAsia="Calibri"/>
        </w:rPr>
      </w:pPr>
      <w:r w:rsidRPr="00A93AA5">
        <w:rPr>
          <w:rFonts w:eastAsia="Calibri"/>
        </w:rPr>
        <w:t xml:space="preserve">Plan Proje Daire Başkanlığı Görev Tanımları ve Yetki Onay Matrisi ve Performans Göstergeleri dokümanları hazırlanmıştır. </w:t>
      </w:r>
    </w:p>
    <w:p w:rsidR="00DA5A7E" w:rsidRPr="00A93AA5" w:rsidRDefault="00DA5A7E" w:rsidP="00544BE3">
      <w:pPr>
        <w:pStyle w:val="ListeParagraf"/>
        <w:rPr>
          <w:rFonts w:eastAsia="Calibri"/>
        </w:rPr>
      </w:pPr>
    </w:p>
    <w:p w:rsidR="00DA5A7E" w:rsidRPr="00A93AA5" w:rsidRDefault="00AA5CBD" w:rsidP="00544BE3">
      <w:pPr>
        <w:pStyle w:val="ListeParagraf"/>
        <w:numPr>
          <w:ilvl w:val="0"/>
          <w:numId w:val="23"/>
        </w:numPr>
        <w:spacing w:line="276" w:lineRule="auto"/>
        <w:jc w:val="both"/>
        <w:rPr>
          <w:rFonts w:eastAsia="Calibri"/>
        </w:rPr>
      </w:pPr>
      <w:r w:rsidRPr="00A93AA5">
        <w:rPr>
          <w:rFonts w:eastAsia="Calibri"/>
        </w:rPr>
        <w:t>“</w:t>
      </w:r>
      <w:r w:rsidR="00DA5A7E" w:rsidRPr="00A93AA5">
        <w:rPr>
          <w:rFonts w:eastAsia="Calibri"/>
        </w:rPr>
        <w:t>Risklere Verilecek Yanıtlar</w:t>
      </w:r>
      <w:r w:rsidRPr="00A93AA5">
        <w:rPr>
          <w:rFonts w:eastAsia="Calibri"/>
        </w:rPr>
        <w:t>"</w:t>
      </w:r>
      <w:r w:rsidR="00DA5A7E" w:rsidRPr="00A93AA5">
        <w:rPr>
          <w:rFonts w:eastAsia="Calibri"/>
        </w:rPr>
        <w:t xml:space="preserve"> birimler tarafından iletilmiş ve ‘Riskleri Önlemeye Yönelik Eylem Planı’ hazırlanmıştır.</w:t>
      </w:r>
    </w:p>
    <w:p w:rsidR="00DA5A7E" w:rsidRPr="00A93AA5" w:rsidRDefault="00DA5A7E" w:rsidP="00544BE3">
      <w:pPr>
        <w:pStyle w:val="ListeParagraf"/>
        <w:rPr>
          <w:rFonts w:eastAsia="Calibri"/>
        </w:rPr>
      </w:pPr>
    </w:p>
    <w:p w:rsidR="00DA5A7E" w:rsidRPr="00A93AA5" w:rsidRDefault="00DA5A7E" w:rsidP="00544BE3">
      <w:pPr>
        <w:pStyle w:val="ListeParagraf"/>
        <w:numPr>
          <w:ilvl w:val="0"/>
          <w:numId w:val="23"/>
        </w:numPr>
        <w:spacing w:line="276" w:lineRule="auto"/>
        <w:jc w:val="both"/>
        <w:rPr>
          <w:rFonts w:eastAsia="Calibri"/>
        </w:rPr>
      </w:pPr>
      <w:r w:rsidRPr="00A93AA5">
        <w:rPr>
          <w:rFonts w:eastAsia="Calibri"/>
        </w:rPr>
        <w:t>‘Raporlama İhtiyaçları Anket Formu’ Program Şube Müdürlüğü, Bütçe Şube Müdürlüğü ve Koordinasyon Şube Müdürlüğü çalışanlarınca test amaçlı doldurularak Başkanlığımıza iletilmiştir.</w:t>
      </w:r>
    </w:p>
    <w:p w:rsidR="00DA5A7E" w:rsidRPr="00A93AA5" w:rsidRDefault="00DA5A7E" w:rsidP="00544BE3">
      <w:pPr>
        <w:pStyle w:val="ListeParagraf"/>
        <w:jc w:val="both"/>
        <w:rPr>
          <w:rFonts w:eastAsia="Calibri"/>
        </w:rPr>
      </w:pPr>
    </w:p>
    <w:p w:rsidR="00DA5A7E" w:rsidRPr="00A93AA5" w:rsidRDefault="00DA5A7E" w:rsidP="00544BE3">
      <w:pPr>
        <w:pStyle w:val="ListeParagraf"/>
        <w:numPr>
          <w:ilvl w:val="0"/>
          <w:numId w:val="23"/>
        </w:numPr>
        <w:spacing w:line="276" w:lineRule="auto"/>
        <w:jc w:val="both"/>
        <w:rPr>
          <w:rFonts w:eastAsia="Calibri"/>
        </w:rPr>
      </w:pPr>
      <w:proofErr w:type="gramStart"/>
      <w:r w:rsidRPr="00A93AA5">
        <w:rPr>
          <w:rFonts w:eastAsia="Calibri"/>
        </w:rPr>
        <w:t>26/12/2011</w:t>
      </w:r>
      <w:proofErr w:type="gramEnd"/>
      <w:r w:rsidRPr="00A93AA5">
        <w:rPr>
          <w:rFonts w:eastAsia="Calibri"/>
        </w:rPr>
        <w:t xml:space="preserve"> tarihindeki İzleme ve Yönlendirme Kurulu toplantısında İç Kontrol sistemi projesi kapsamında elde edilen çıktı ve sonuçlara ilişkin dokümanlar değerlendirilmiştir. </w:t>
      </w:r>
    </w:p>
    <w:p w:rsidR="003A2895" w:rsidRPr="00EC6620" w:rsidRDefault="003A2895" w:rsidP="00EC6620">
      <w:pPr>
        <w:spacing w:after="0"/>
        <w:ind w:firstLine="708"/>
        <w:jc w:val="both"/>
        <w:rPr>
          <w:rFonts w:ascii="Times New Roman" w:hAnsi="Times New Roman" w:cs="Times New Roman"/>
          <w:sz w:val="24"/>
          <w:szCs w:val="24"/>
        </w:rPr>
      </w:pPr>
    </w:p>
    <w:p w:rsidR="00EC6620" w:rsidRDefault="00071AE5" w:rsidP="00EC6620">
      <w:pPr>
        <w:spacing w:after="0"/>
        <w:ind w:firstLine="708"/>
        <w:jc w:val="both"/>
        <w:rPr>
          <w:rFonts w:ascii="Times New Roman" w:hAnsi="Times New Roman" w:cs="Times New Roman"/>
          <w:sz w:val="24"/>
          <w:szCs w:val="24"/>
        </w:rPr>
      </w:pPr>
      <w:r w:rsidRPr="00A93AA5">
        <w:rPr>
          <w:rFonts w:ascii="Times New Roman" w:hAnsi="Times New Roman" w:cs="Times New Roman"/>
          <w:sz w:val="24"/>
          <w:szCs w:val="24"/>
        </w:rPr>
        <w:t xml:space="preserve">Çalışmalar sırasında elde edilen çıktı ve raporlar ekte sunulmaktadır. </w:t>
      </w:r>
      <w:r w:rsidR="007422FC" w:rsidRPr="00A93AA5">
        <w:rPr>
          <w:rFonts w:ascii="Times New Roman" w:hAnsi="Times New Roman" w:cs="Times New Roman"/>
          <w:sz w:val="24"/>
          <w:szCs w:val="24"/>
        </w:rPr>
        <w:t>Pilot uygulama içi</w:t>
      </w:r>
      <w:r w:rsidR="00227D75">
        <w:rPr>
          <w:rFonts w:ascii="Times New Roman" w:hAnsi="Times New Roman" w:cs="Times New Roman"/>
          <w:sz w:val="24"/>
          <w:szCs w:val="24"/>
        </w:rPr>
        <w:t>n gerçekleştirilen faaliyetler</w:t>
      </w:r>
      <w:r w:rsidR="0048308D" w:rsidRPr="00A93AA5">
        <w:rPr>
          <w:rFonts w:ascii="Times New Roman" w:hAnsi="Times New Roman" w:cs="Times New Roman"/>
          <w:sz w:val="24"/>
          <w:szCs w:val="24"/>
        </w:rPr>
        <w:t xml:space="preserve"> </w:t>
      </w:r>
      <w:r w:rsidR="00227D75" w:rsidRPr="006B049D">
        <w:rPr>
          <w:rFonts w:ascii="Times New Roman" w:hAnsi="Times New Roman" w:cs="Times New Roman"/>
          <w:sz w:val="24"/>
          <w:szCs w:val="24"/>
        </w:rPr>
        <w:t xml:space="preserve">655 Sayılı Kanun Hükmünde Kararname gereği teşkilat ve kadrolar Kanun Hükmünde Kararnameye uygun hale getirildikten sonra </w:t>
      </w:r>
      <w:r w:rsidR="00227D75">
        <w:rPr>
          <w:rFonts w:ascii="Times New Roman" w:hAnsi="Times New Roman" w:cs="Times New Roman"/>
          <w:sz w:val="24"/>
          <w:szCs w:val="24"/>
        </w:rPr>
        <w:t xml:space="preserve">Strateji Geliştirme Başkanlığı koordinatörlüğünde </w:t>
      </w:r>
      <w:r w:rsidR="00227D75" w:rsidRPr="006B049D">
        <w:rPr>
          <w:rFonts w:ascii="Times New Roman" w:hAnsi="Times New Roman" w:cs="Times New Roman"/>
          <w:sz w:val="24"/>
          <w:szCs w:val="24"/>
        </w:rPr>
        <w:t xml:space="preserve">birimler tarafından </w:t>
      </w:r>
      <w:r w:rsidR="00227D75">
        <w:rPr>
          <w:rFonts w:ascii="Times New Roman" w:hAnsi="Times New Roman" w:cs="Times New Roman"/>
          <w:sz w:val="24"/>
          <w:szCs w:val="24"/>
        </w:rPr>
        <w:t>gerçekleştirilerek yaygınlaştırılacaktır.</w:t>
      </w:r>
      <w:r w:rsidR="00EC6620">
        <w:rPr>
          <w:rFonts w:ascii="Times New Roman" w:hAnsi="Times New Roman" w:cs="Times New Roman"/>
          <w:sz w:val="24"/>
          <w:szCs w:val="24"/>
        </w:rPr>
        <w:t xml:space="preserve"> </w:t>
      </w:r>
    </w:p>
    <w:p w:rsidR="00EC6620" w:rsidRDefault="00EC6620" w:rsidP="00EC6620">
      <w:pPr>
        <w:spacing w:after="0"/>
        <w:ind w:firstLine="708"/>
        <w:jc w:val="both"/>
        <w:rPr>
          <w:rFonts w:ascii="Times New Roman" w:hAnsi="Times New Roman" w:cs="Times New Roman"/>
          <w:sz w:val="24"/>
          <w:szCs w:val="24"/>
        </w:rPr>
      </w:pPr>
    </w:p>
    <w:p w:rsidR="00227D75" w:rsidRPr="00A93AA5" w:rsidRDefault="00EC6620" w:rsidP="00EC6620">
      <w:pPr>
        <w:spacing w:after="0"/>
        <w:ind w:firstLine="708"/>
        <w:jc w:val="both"/>
        <w:rPr>
          <w:rFonts w:ascii="Times New Roman" w:hAnsi="Times New Roman" w:cs="Times New Roman"/>
          <w:sz w:val="24"/>
          <w:szCs w:val="24"/>
        </w:rPr>
      </w:pPr>
      <w:r w:rsidRPr="00943482">
        <w:rPr>
          <w:rFonts w:ascii="Times New Roman" w:hAnsi="Times New Roman" w:cs="Times New Roman"/>
          <w:sz w:val="24"/>
          <w:szCs w:val="24"/>
        </w:rPr>
        <w:t>Bakanlığımız İç Kontrol Sistemi Yönergesi</w:t>
      </w:r>
      <w:r w:rsidR="00E1604E" w:rsidRPr="00943482">
        <w:rPr>
          <w:rFonts w:ascii="Times New Roman" w:hAnsi="Times New Roman" w:cs="Times New Roman"/>
          <w:sz w:val="24"/>
          <w:szCs w:val="24"/>
        </w:rPr>
        <w:t xml:space="preserve">nin geçerlilik tarihi </w:t>
      </w:r>
      <w:proofErr w:type="gramStart"/>
      <w:r w:rsidRPr="00943482">
        <w:rPr>
          <w:rFonts w:ascii="Times New Roman" w:hAnsi="Times New Roman" w:cs="Times New Roman"/>
          <w:sz w:val="24"/>
          <w:szCs w:val="24"/>
        </w:rPr>
        <w:t>01/07/2011</w:t>
      </w:r>
      <w:proofErr w:type="gramEnd"/>
      <w:r w:rsidRPr="00943482">
        <w:rPr>
          <w:rFonts w:ascii="Times New Roman" w:hAnsi="Times New Roman" w:cs="Times New Roman"/>
          <w:sz w:val="24"/>
          <w:szCs w:val="24"/>
        </w:rPr>
        <w:t xml:space="preserve"> </w:t>
      </w:r>
      <w:r w:rsidR="00E1604E" w:rsidRPr="00943482">
        <w:rPr>
          <w:rFonts w:ascii="Times New Roman" w:hAnsi="Times New Roman" w:cs="Times New Roman"/>
          <w:sz w:val="24"/>
          <w:szCs w:val="24"/>
        </w:rPr>
        <w:t>olarak belirlenmiştir. Ancak</w:t>
      </w:r>
      <w:r w:rsidRPr="00943482">
        <w:rPr>
          <w:rFonts w:ascii="Times New Roman" w:hAnsi="Times New Roman" w:cs="Times New Roman"/>
          <w:sz w:val="24"/>
          <w:szCs w:val="24"/>
        </w:rPr>
        <w:t xml:space="preserve"> yönerge ekinde yer alan </w:t>
      </w:r>
      <w:r w:rsidR="00AA511A" w:rsidRPr="00943482">
        <w:rPr>
          <w:rFonts w:ascii="Times New Roman" w:hAnsi="Times New Roman" w:cs="Times New Roman"/>
          <w:sz w:val="24"/>
          <w:szCs w:val="24"/>
        </w:rPr>
        <w:t>çıktılar</w:t>
      </w:r>
      <w:r w:rsidR="00B90CD9" w:rsidRPr="00943482">
        <w:rPr>
          <w:rFonts w:ascii="Times New Roman" w:hAnsi="Times New Roman" w:cs="Times New Roman"/>
          <w:sz w:val="24"/>
          <w:szCs w:val="24"/>
        </w:rPr>
        <w:t>,</w:t>
      </w:r>
      <w:r w:rsidR="00E1604E" w:rsidRPr="00943482">
        <w:rPr>
          <w:rFonts w:ascii="Times New Roman" w:hAnsi="Times New Roman" w:cs="Times New Roman"/>
          <w:sz w:val="24"/>
          <w:szCs w:val="24"/>
        </w:rPr>
        <w:t xml:space="preserve"> </w:t>
      </w:r>
      <w:r w:rsidRPr="00943482">
        <w:rPr>
          <w:rFonts w:ascii="Times New Roman" w:hAnsi="Times New Roman" w:cs="Times New Roman"/>
          <w:sz w:val="24"/>
          <w:szCs w:val="24"/>
        </w:rPr>
        <w:t>teşkilat ve kadrolar Kanun Hükmünde Kararnameye uygun hale getirildikten sonra uygulamaya alınacaktır.</w:t>
      </w:r>
      <w:r w:rsidR="00D546E6">
        <w:rPr>
          <w:rFonts w:ascii="Times New Roman" w:hAnsi="Times New Roman" w:cs="Times New Roman"/>
          <w:sz w:val="24"/>
          <w:szCs w:val="24"/>
        </w:rPr>
        <w:t xml:space="preserve"> </w:t>
      </w:r>
    </w:p>
    <w:p w:rsidR="00227D75" w:rsidRDefault="00227D75" w:rsidP="00544BE3">
      <w:pPr>
        <w:spacing w:after="0"/>
        <w:ind w:firstLine="708"/>
        <w:jc w:val="both"/>
        <w:rPr>
          <w:rFonts w:ascii="Times New Roman" w:hAnsi="Times New Roman" w:cs="Times New Roman"/>
          <w:sz w:val="24"/>
          <w:szCs w:val="24"/>
        </w:rPr>
      </w:pPr>
    </w:p>
    <w:p w:rsidR="000E17C4" w:rsidRPr="00A93AA5" w:rsidRDefault="00527B0F" w:rsidP="00544BE3">
      <w:pPr>
        <w:spacing w:after="0"/>
        <w:ind w:firstLine="708"/>
        <w:jc w:val="both"/>
        <w:rPr>
          <w:rFonts w:ascii="Times New Roman" w:hAnsi="Times New Roman" w:cs="Times New Roman"/>
          <w:sz w:val="24"/>
          <w:szCs w:val="24"/>
        </w:rPr>
      </w:pPr>
      <w:r w:rsidRPr="00A93AA5">
        <w:rPr>
          <w:rFonts w:ascii="Times New Roman" w:hAnsi="Times New Roman" w:cs="Times New Roman"/>
          <w:sz w:val="24"/>
          <w:szCs w:val="24"/>
        </w:rPr>
        <w:t>Bakanlık birim yöneticileri ile yapılan görüşmelerde 16 adet genel risk, birim bazında da 82 adet özel risk belirlenmiştir. Yapılan analizlerde kurum çapında içsel risk puanlaması Yüksek olarak belirlenen toplam 17 adet risk belirlenmiş olup, bunları bertaraf etmeye yönelik eylem planları rapor ekindedir.</w:t>
      </w:r>
    </w:p>
    <w:p w:rsidR="00527B0F" w:rsidRPr="00A93AA5" w:rsidRDefault="00527B0F" w:rsidP="00544BE3">
      <w:pPr>
        <w:spacing w:after="0"/>
        <w:ind w:firstLine="708"/>
        <w:jc w:val="both"/>
        <w:rPr>
          <w:rFonts w:ascii="Times New Roman" w:hAnsi="Times New Roman" w:cs="Times New Roman"/>
          <w:sz w:val="24"/>
          <w:szCs w:val="24"/>
        </w:rPr>
      </w:pPr>
    </w:p>
    <w:tbl>
      <w:tblPr>
        <w:tblStyle w:val="OrtaKlavuz3-Vurgu1"/>
        <w:tblW w:w="974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1526"/>
        <w:gridCol w:w="1559"/>
        <w:gridCol w:w="1418"/>
        <w:gridCol w:w="4394"/>
        <w:gridCol w:w="850"/>
      </w:tblGrid>
      <w:tr w:rsidR="00527B0F" w:rsidRPr="00A93AA5" w:rsidTr="000469DE">
        <w:trPr>
          <w:cnfStyle w:val="100000000000"/>
          <w:trHeight w:val="454"/>
        </w:trPr>
        <w:tc>
          <w:tcPr>
            <w:cnfStyle w:val="001000000000"/>
            <w:tcW w:w="1526" w:type="dxa"/>
            <w:tcBorders>
              <w:top w:val="none" w:sz="0" w:space="0" w:color="auto"/>
              <w:left w:val="none" w:sz="0" w:space="0" w:color="auto"/>
              <w:bottom w:val="none" w:sz="0" w:space="0" w:color="auto"/>
              <w:right w:val="none" w:sz="0" w:space="0" w:color="auto"/>
            </w:tcBorders>
            <w:shd w:val="clear" w:color="auto" w:fill="auto"/>
            <w:hideMark/>
          </w:tcPr>
          <w:p w:rsidR="00527B0F" w:rsidRPr="00A93AA5" w:rsidRDefault="00527B0F" w:rsidP="00825F09">
            <w:pPr>
              <w:rPr>
                <w:rFonts w:ascii="Calibri" w:eastAsia="Times New Roman" w:hAnsi="Calibri" w:cs="Arial"/>
                <w:color w:val="auto"/>
                <w:sz w:val="24"/>
                <w:szCs w:val="24"/>
              </w:rPr>
            </w:pPr>
            <w:proofErr w:type="spellStart"/>
            <w:r w:rsidRPr="00A93AA5">
              <w:rPr>
                <w:rFonts w:ascii="Calibri" w:eastAsia="Times New Roman" w:hAnsi="Calibri" w:cs="Arial"/>
                <w:color w:val="auto"/>
                <w:sz w:val="24"/>
                <w:szCs w:val="24"/>
              </w:rPr>
              <w:lastRenderedPageBreak/>
              <w:t>Süreç</w:t>
            </w:r>
            <w:proofErr w:type="spellEnd"/>
            <w:r w:rsidRPr="00A93AA5">
              <w:rPr>
                <w:rFonts w:ascii="Calibri" w:eastAsia="Times New Roman" w:hAnsi="Calibri" w:cs="Arial"/>
                <w:color w:val="auto"/>
                <w:sz w:val="24"/>
                <w:szCs w:val="24"/>
              </w:rPr>
              <w:t xml:space="preserve"> </w:t>
            </w:r>
            <w:proofErr w:type="spellStart"/>
            <w:r w:rsidRPr="00A93AA5">
              <w:rPr>
                <w:rFonts w:ascii="Calibri" w:eastAsia="Times New Roman" w:hAnsi="Calibri" w:cs="Arial"/>
                <w:color w:val="auto"/>
                <w:sz w:val="24"/>
                <w:szCs w:val="24"/>
              </w:rPr>
              <w:t>Sahibi</w:t>
            </w:r>
            <w:proofErr w:type="spellEnd"/>
          </w:p>
        </w:tc>
        <w:tc>
          <w:tcPr>
            <w:tcW w:w="1559" w:type="dxa"/>
            <w:tcBorders>
              <w:top w:val="none" w:sz="0" w:space="0" w:color="auto"/>
              <w:left w:val="none" w:sz="0" w:space="0" w:color="auto"/>
              <w:bottom w:val="none" w:sz="0" w:space="0" w:color="auto"/>
              <w:right w:val="none" w:sz="0" w:space="0" w:color="auto"/>
            </w:tcBorders>
            <w:shd w:val="clear" w:color="auto" w:fill="auto"/>
            <w:hideMark/>
          </w:tcPr>
          <w:p w:rsidR="00527B0F" w:rsidRPr="00A93AA5" w:rsidRDefault="00527B0F" w:rsidP="00825F09">
            <w:pPr>
              <w:cnfStyle w:val="100000000000"/>
              <w:rPr>
                <w:rFonts w:ascii="Calibri" w:eastAsia="Times New Roman" w:hAnsi="Calibri" w:cs="Arial"/>
                <w:color w:val="auto"/>
                <w:sz w:val="24"/>
                <w:szCs w:val="24"/>
              </w:rPr>
            </w:pPr>
            <w:proofErr w:type="spellStart"/>
            <w:r w:rsidRPr="00A93AA5">
              <w:rPr>
                <w:rFonts w:ascii="Calibri" w:eastAsia="Times New Roman" w:hAnsi="Calibri" w:cs="Arial"/>
                <w:color w:val="auto"/>
                <w:sz w:val="24"/>
                <w:szCs w:val="24"/>
              </w:rPr>
              <w:t>Riskin</w:t>
            </w:r>
            <w:proofErr w:type="spellEnd"/>
            <w:r w:rsidRPr="00A93AA5">
              <w:rPr>
                <w:rFonts w:ascii="Calibri" w:eastAsia="Times New Roman" w:hAnsi="Calibri" w:cs="Arial"/>
                <w:color w:val="auto"/>
                <w:sz w:val="24"/>
                <w:szCs w:val="24"/>
              </w:rPr>
              <w:t xml:space="preserve"> </w:t>
            </w:r>
            <w:proofErr w:type="spellStart"/>
            <w:r w:rsidRPr="00A93AA5">
              <w:rPr>
                <w:rFonts w:ascii="Calibri" w:eastAsia="Times New Roman" w:hAnsi="Calibri" w:cs="Arial"/>
                <w:color w:val="auto"/>
                <w:sz w:val="24"/>
                <w:szCs w:val="24"/>
              </w:rPr>
              <w:t>Sınıfı</w:t>
            </w:r>
            <w:proofErr w:type="spellEnd"/>
          </w:p>
        </w:tc>
        <w:tc>
          <w:tcPr>
            <w:tcW w:w="1418" w:type="dxa"/>
            <w:tcBorders>
              <w:top w:val="none" w:sz="0" w:space="0" w:color="auto"/>
              <w:left w:val="none" w:sz="0" w:space="0" w:color="auto"/>
              <w:bottom w:val="none" w:sz="0" w:space="0" w:color="auto"/>
              <w:right w:val="none" w:sz="0" w:space="0" w:color="auto"/>
            </w:tcBorders>
            <w:shd w:val="clear" w:color="auto" w:fill="auto"/>
            <w:hideMark/>
          </w:tcPr>
          <w:p w:rsidR="00527B0F" w:rsidRPr="00A93AA5" w:rsidRDefault="00527B0F" w:rsidP="00825F09">
            <w:pPr>
              <w:cnfStyle w:val="100000000000"/>
              <w:rPr>
                <w:rFonts w:ascii="Calibri" w:eastAsia="Times New Roman" w:hAnsi="Calibri" w:cs="Arial"/>
                <w:color w:val="auto"/>
                <w:sz w:val="24"/>
                <w:szCs w:val="24"/>
              </w:rPr>
            </w:pPr>
            <w:proofErr w:type="spellStart"/>
            <w:r w:rsidRPr="00A93AA5">
              <w:rPr>
                <w:rFonts w:ascii="Calibri" w:eastAsia="Times New Roman" w:hAnsi="Calibri" w:cs="Arial"/>
                <w:color w:val="auto"/>
                <w:sz w:val="24"/>
                <w:szCs w:val="24"/>
              </w:rPr>
              <w:t>Riskin</w:t>
            </w:r>
            <w:proofErr w:type="spellEnd"/>
            <w:r w:rsidRPr="00A93AA5">
              <w:rPr>
                <w:rFonts w:ascii="Calibri" w:eastAsia="Times New Roman" w:hAnsi="Calibri" w:cs="Arial"/>
                <w:color w:val="auto"/>
                <w:sz w:val="24"/>
                <w:szCs w:val="24"/>
              </w:rPr>
              <w:t xml:space="preserve"> </w:t>
            </w:r>
            <w:proofErr w:type="spellStart"/>
            <w:r w:rsidRPr="00A93AA5">
              <w:rPr>
                <w:rFonts w:ascii="Calibri" w:eastAsia="Times New Roman" w:hAnsi="Calibri" w:cs="Arial"/>
                <w:color w:val="auto"/>
                <w:sz w:val="24"/>
                <w:szCs w:val="24"/>
              </w:rPr>
              <w:t>Adı</w:t>
            </w:r>
            <w:proofErr w:type="spellEnd"/>
          </w:p>
        </w:tc>
        <w:tc>
          <w:tcPr>
            <w:tcW w:w="4394" w:type="dxa"/>
            <w:tcBorders>
              <w:top w:val="none" w:sz="0" w:space="0" w:color="auto"/>
              <w:left w:val="none" w:sz="0" w:space="0" w:color="auto"/>
              <w:bottom w:val="none" w:sz="0" w:space="0" w:color="auto"/>
              <w:right w:val="none" w:sz="0" w:space="0" w:color="auto"/>
            </w:tcBorders>
            <w:shd w:val="clear" w:color="auto" w:fill="auto"/>
            <w:hideMark/>
          </w:tcPr>
          <w:p w:rsidR="00527B0F" w:rsidRPr="00A93AA5" w:rsidRDefault="00527B0F" w:rsidP="00D91141">
            <w:pPr>
              <w:jc w:val="center"/>
              <w:cnfStyle w:val="100000000000"/>
              <w:rPr>
                <w:rFonts w:ascii="Calibri" w:eastAsia="Times New Roman" w:hAnsi="Calibri" w:cs="Arial"/>
                <w:color w:val="auto"/>
                <w:sz w:val="24"/>
                <w:szCs w:val="24"/>
              </w:rPr>
            </w:pPr>
            <w:proofErr w:type="spellStart"/>
            <w:r w:rsidRPr="00A93AA5">
              <w:rPr>
                <w:rFonts w:ascii="Calibri" w:eastAsia="Times New Roman" w:hAnsi="Calibri" w:cs="Arial"/>
                <w:color w:val="auto"/>
                <w:sz w:val="24"/>
                <w:szCs w:val="24"/>
              </w:rPr>
              <w:t>Riskin</w:t>
            </w:r>
            <w:proofErr w:type="spellEnd"/>
            <w:r w:rsidRPr="00A93AA5">
              <w:rPr>
                <w:rFonts w:ascii="Calibri" w:eastAsia="Times New Roman" w:hAnsi="Calibri" w:cs="Arial"/>
                <w:color w:val="auto"/>
                <w:sz w:val="24"/>
                <w:szCs w:val="24"/>
              </w:rPr>
              <w:t xml:space="preserve"> </w:t>
            </w:r>
            <w:proofErr w:type="spellStart"/>
            <w:r w:rsidRPr="00A93AA5">
              <w:rPr>
                <w:rFonts w:ascii="Calibri" w:eastAsia="Times New Roman" w:hAnsi="Calibri" w:cs="Arial"/>
                <w:color w:val="auto"/>
                <w:sz w:val="24"/>
                <w:szCs w:val="24"/>
              </w:rPr>
              <w:t>Tanımı</w:t>
            </w:r>
            <w:proofErr w:type="spellEnd"/>
          </w:p>
        </w:tc>
        <w:tc>
          <w:tcPr>
            <w:tcW w:w="850" w:type="dxa"/>
            <w:tcBorders>
              <w:top w:val="none" w:sz="0" w:space="0" w:color="auto"/>
              <w:left w:val="none" w:sz="0" w:space="0" w:color="auto"/>
              <w:bottom w:val="none" w:sz="0" w:space="0" w:color="auto"/>
              <w:right w:val="none" w:sz="0" w:space="0" w:color="auto"/>
            </w:tcBorders>
            <w:shd w:val="clear" w:color="auto" w:fill="auto"/>
            <w:hideMark/>
          </w:tcPr>
          <w:p w:rsidR="00527B0F" w:rsidRPr="00A93AA5" w:rsidRDefault="00527B0F" w:rsidP="00825F09">
            <w:pPr>
              <w:cnfStyle w:val="100000000000"/>
              <w:rPr>
                <w:rFonts w:ascii="Calibri" w:eastAsia="Times New Roman" w:hAnsi="Calibri" w:cs="Arial"/>
                <w:color w:val="auto"/>
                <w:sz w:val="24"/>
                <w:szCs w:val="24"/>
              </w:rPr>
            </w:pPr>
            <w:proofErr w:type="spellStart"/>
            <w:r w:rsidRPr="00A93AA5">
              <w:rPr>
                <w:rFonts w:ascii="Calibri" w:eastAsia="Times New Roman" w:hAnsi="Calibri" w:cs="Arial"/>
                <w:color w:val="auto"/>
                <w:sz w:val="24"/>
                <w:szCs w:val="24"/>
              </w:rPr>
              <w:t>İçsel</w:t>
            </w:r>
            <w:proofErr w:type="spellEnd"/>
            <w:r w:rsidRPr="00A93AA5">
              <w:rPr>
                <w:rFonts w:ascii="Calibri" w:eastAsia="Times New Roman" w:hAnsi="Calibri" w:cs="Arial"/>
                <w:color w:val="auto"/>
                <w:sz w:val="24"/>
                <w:szCs w:val="24"/>
              </w:rPr>
              <w:t xml:space="preserve"> Risk</w:t>
            </w:r>
          </w:p>
        </w:tc>
      </w:tr>
      <w:tr w:rsidR="00D91141" w:rsidRPr="00A93AA5" w:rsidTr="000469DE">
        <w:trPr>
          <w:cnfStyle w:val="000000100000"/>
          <w:trHeight w:val="454"/>
        </w:trPr>
        <w:tc>
          <w:tcPr>
            <w:cnfStyle w:val="001000000000"/>
            <w:tcW w:w="1526" w:type="dxa"/>
            <w:tcBorders>
              <w:top w:val="none" w:sz="0" w:space="0" w:color="auto"/>
              <w:left w:val="none" w:sz="0" w:space="0" w:color="auto"/>
              <w:bottom w:val="none" w:sz="0" w:space="0" w:color="auto"/>
              <w:right w:val="none" w:sz="0" w:space="0" w:color="auto"/>
            </w:tcBorders>
            <w:shd w:val="clear" w:color="auto" w:fill="auto"/>
            <w:vAlign w:val="center"/>
            <w:hideMark/>
          </w:tcPr>
          <w:p w:rsidR="00D91141" w:rsidRPr="000469DE" w:rsidRDefault="00D91141" w:rsidP="0014645B">
            <w:pPr>
              <w:jc w:val="center"/>
              <w:rPr>
                <w:rFonts w:ascii="Calibri" w:eastAsia="Times New Roman" w:hAnsi="Calibri" w:cs="Arial"/>
                <w:color w:val="auto"/>
                <w:sz w:val="20"/>
                <w:szCs w:val="20"/>
              </w:rPr>
            </w:pPr>
            <w:r w:rsidRPr="000469DE">
              <w:rPr>
                <w:rFonts w:ascii="Calibri" w:eastAsia="Times New Roman" w:hAnsi="Calibri" w:cs="Arial"/>
                <w:color w:val="auto"/>
                <w:sz w:val="20"/>
                <w:szCs w:val="20"/>
              </w:rPr>
              <w:t>KARA ULAŞTIRMASI GENEL MÜDÜRLÜĞÜ</w:t>
            </w:r>
          </w:p>
        </w:tc>
        <w:tc>
          <w:tcPr>
            <w:tcW w:w="1559" w:type="dxa"/>
            <w:tcBorders>
              <w:top w:val="none" w:sz="0" w:space="0" w:color="auto"/>
              <w:left w:val="none" w:sz="0" w:space="0" w:color="auto"/>
              <w:bottom w:val="none" w:sz="0" w:space="0" w:color="auto"/>
              <w:right w:val="none" w:sz="0" w:space="0" w:color="auto"/>
            </w:tcBorders>
            <w:shd w:val="clear" w:color="auto" w:fill="auto"/>
            <w:noWrap/>
            <w:vAlign w:val="center"/>
            <w:hideMark/>
          </w:tcPr>
          <w:p w:rsidR="00D91141" w:rsidRPr="00A93AA5" w:rsidRDefault="00D91141" w:rsidP="00D91141">
            <w:pPr>
              <w:jc w:val="center"/>
              <w:cnfStyle w:val="000000100000"/>
              <w:rPr>
                <w:rFonts w:ascii="Calibri" w:eastAsia="Times New Roman" w:hAnsi="Calibri" w:cs="Arial"/>
              </w:rPr>
            </w:pPr>
            <w:proofErr w:type="spellStart"/>
            <w:r w:rsidRPr="00A93AA5">
              <w:rPr>
                <w:rFonts w:ascii="Calibri" w:eastAsia="Times New Roman" w:hAnsi="Calibri" w:cs="Arial"/>
              </w:rPr>
              <w:t>Operasyonel</w:t>
            </w:r>
            <w:proofErr w:type="spellEnd"/>
          </w:p>
        </w:tc>
        <w:tc>
          <w:tcPr>
            <w:tcW w:w="1418" w:type="dxa"/>
            <w:tcBorders>
              <w:top w:val="none" w:sz="0" w:space="0" w:color="auto"/>
              <w:left w:val="none" w:sz="0" w:space="0" w:color="auto"/>
              <w:bottom w:val="none" w:sz="0" w:space="0" w:color="auto"/>
              <w:right w:val="none" w:sz="0" w:space="0" w:color="auto"/>
            </w:tcBorders>
            <w:shd w:val="clear" w:color="auto" w:fill="auto"/>
            <w:vAlign w:val="center"/>
            <w:hideMark/>
          </w:tcPr>
          <w:p w:rsidR="00D91141" w:rsidRPr="00A93AA5" w:rsidRDefault="00D91141" w:rsidP="00D91141">
            <w:pPr>
              <w:jc w:val="center"/>
              <w:cnfStyle w:val="000000100000"/>
              <w:rPr>
                <w:rFonts w:ascii="Calibri" w:eastAsia="Times New Roman" w:hAnsi="Calibri" w:cs="Arial"/>
              </w:rPr>
            </w:pPr>
            <w:proofErr w:type="spellStart"/>
            <w:r w:rsidRPr="00A93AA5">
              <w:rPr>
                <w:rFonts w:ascii="Calibri" w:eastAsia="Times New Roman" w:hAnsi="Calibri" w:cs="Arial"/>
              </w:rPr>
              <w:t>İnsan</w:t>
            </w:r>
            <w:proofErr w:type="spellEnd"/>
            <w:r w:rsidRPr="00A93AA5">
              <w:rPr>
                <w:rFonts w:ascii="Calibri" w:eastAsia="Times New Roman" w:hAnsi="Calibri" w:cs="Arial"/>
              </w:rPr>
              <w:t xml:space="preserve"> </w:t>
            </w:r>
            <w:proofErr w:type="spellStart"/>
            <w:r w:rsidRPr="00A93AA5">
              <w:rPr>
                <w:rFonts w:ascii="Calibri" w:eastAsia="Times New Roman" w:hAnsi="Calibri" w:cs="Arial"/>
              </w:rPr>
              <w:t>Kaynakları</w:t>
            </w:r>
            <w:proofErr w:type="spellEnd"/>
          </w:p>
        </w:tc>
        <w:tc>
          <w:tcPr>
            <w:tcW w:w="4394" w:type="dxa"/>
            <w:tcBorders>
              <w:top w:val="none" w:sz="0" w:space="0" w:color="auto"/>
              <w:left w:val="none" w:sz="0" w:space="0" w:color="auto"/>
              <w:bottom w:val="none" w:sz="0" w:space="0" w:color="auto"/>
              <w:right w:val="none" w:sz="0" w:space="0" w:color="auto"/>
            </w:tcBorders>
            <w:shd w:val="clear" w:color="auto" w:fill="auto"/>
            <w:vAlign w:val="center"/>
            <w:hideMark/>
          </w:tcPr>
          <w:p w:rsidR="00D91141" w:rsidRPr="00A93AA5" w:rsidRDefault="000469DE" w:rsidP="00D91141">
            <w:pPr>
              <w:jc w:val="both"/>
              <w:cnfStyle w:val="000000100000"/>
              <w:rPr>
                <w:rFonts w:ascii="Calibri" w:eastAsia="Times New Roman" w:hAnsi="Calibri" w:cs="Arial"/>
                <w:sz w:val="24"/>
                <w:szCs w:val="24"/>
              </w:rPr>
            </w:pPr>
            <w:r w:rsidRPr="00B6677B">
              <w:rPr>
                <w:rFonts w:ascii="Calibri" w:eastAsia="Times New Roman" w:hAnsi="Calibri" w:cs="Arial"/>
                <w:sz w:val="24"/>
                <w:szCs w:val="24"/>
              </w:rPr>
              <w:t xml:space="preserve">U-net </w:t>
            </w:r>
            <w:proofErr w:type="spellStart"/>
            <w:r w:rsidRPr="00B6677B">
              <w:rPr>
                <w:rFonts w:ascii="Calibri" w:eastAsia="Times New Roman" w:hAnsi="Calibri" w:cs="Arial"/>
                <w:sz w:val="24"/>
                <w:szCs w:val="24"/>
              </w:rPr>
              <w:t>otomasyon</w:t>
            </w:r>
            <w:proofErr w:type="spellEnd"/>
            <w:r w:rsidRPr="00B6677B">
              <w:rPr>
                <w:rFonts w:ascii="Calibri" w:eastAsia="Times New Roman" w:hAnsi="Calibri" w:cs="Arial"/>
                <w:sz w:val="24"/>
                <w:szCs w:val="24"/>
              </w:rPr>
              <w:t xml:space="preserve"> </w:t>
            </w:r>
            <w:proofErr w:type="spellStart"/>
            <w:r w:rsidRPr="00B6677B">
              <w:rPr>
                <w:rFonts w:ascii="Calibri" w:eastAsia="Times New Roman" w:hAnsi="Calibri" w:cs="Arial"/>
                <w:sz w:val="24"/>
                <w:szCs w:val="24"/>
              </w:rPr>
              <w:t>sistemlerini</w:t>
            </w:r>
            <w:proofErr w:type="spellEnd"/>
            <w:r w:rsidRPr="00B6677B">
              <w:rPr>
                <w:rFonts w:ascii="Calibri" w:eastAsia="Times New Roman" w:hAnsi="Calibri" w:cs="Arial"/>
                <w:sz w:val="24"/>
                <w:szCs w:val="24"/>
              </w:rPr>
              <w:t xml:space="preserve"> </w:t>
            </w:r>
            <w:proofErr w:type="spellStart"/>
            <w:r w:rsidRPr="00B6677B">
              <w:rPr>
                <w:rFonts w:ascii="Calibri" w:eastAsia="Times New Roman" w:hAnsi="Calibri" w:cs="Arial"/>
                <w:sz w:val="24"/>
                <w:szCs w:val="24"/>
              </w:rPr>
              <w:t>çalıştıracak</w:t>
            </w:r>
            <w:proofErr w:type="spellEnd"/>
            <w:r w:rsidRPr="00B6677B">
              <w:rPr>
                <w:rFonts w:ascii="Calibri" w:eastAsia="Times New Roman" w:hAnsi="Calibri" w:cs="Arial"/>
                <w:sz w:val="24"/>
                <w:szCs w:val="24"/>
              </w:rPr>
              <w:t xml:space="preserve"> </w:t>
            </w:r>
            <w:proofErr w:type="spellStart"/>
            <w:r w:rsidRPr="00B6677B">
              <w:rPr>
                <w:rFonts w:ascii="Calibri" w:eastAsia="Times New Roman" w:hAnsi="Calibri" w:cs="Arial"/>
                <w:sz w:val="24"/>
                <w:szCs w:val="24"/>
              </w:rPr>
              <w:t>kalifiye</w:t>
            </w:r>
            <w:proofErr w:type="spellEnd"/>
            <w:r w:rsidRPr="00B6677B">
              <w:rPr>
                <w:rFonts w:ascii="Calibri" w:eastAsia="Times New Roman" w:hAnsi="Calibri" w:cs="Arial"/>
                <w:sz w:val="24"/>
                <w:szCs w:val="24"/>
              </w:rPr>
              <w:t xml:space="preserve"> </w:t>
            </w:r>
            <w:proofErr w:type="spellStart"/>
            <w:r w:rsidRPr="00B6677B">
              <w:rPr>
                <w:rFonts w:ascii="Calibri" w:eastAsia="Times New Roman" w:hAnsi="Calibri" w:cs="Arial"/>
                <w:sz w:val="24"/>
                <w:szCs w:val="24"/>
              </w:rPr>
              <w:t>personelin</w:t>
            </w:r>
            <w:proofErr w:type="spellEnd"/>
            <w:r w:rsidRPr="00B6677B">
              <w:rPr>
                <w:rFonts w:ascii="Calibri" w:eastAsia="Times New Roman" w:hAnsi="Calibri" w:cs="Arial"/>
                <w:sz w:val="24"/>
                <w:szCs w:val="24"/>
              </w:rPr>
              <w:t xml:space="preserve"> </w:t>
            </w:r>
            <w:proofErr w:type="spellStart"/>
            <w:r w:rsidRPr="00B6677B">
              <w:rPr>
                <w:rFonts w:ascii="Calibri" w:eastAsia="Times New Roman" w:hAnsi="Calibri" w:cs="Arial"/>
                <w:sz w:val="24"/>
                <w:szCs w:val="24"/>
              </w:rPr>
              <w:t>bulunmaması</w:t>
            </w:r>
            <w:proofErr w:type="spellEnd"/>
            <w:r w:rsidRPr="00B6677B">
              <w:rPr>
                <w:rFonts w:ascii="Calibri" w:eastAsia="Times New Roman" w:hAnsi="Calibri" w:cs="Arial"/>
                <w:sz w:val="24"/>
                <w:szCs w:val="24"/>
              </w:rPr>
              <w:t xml:space="preserve">, </w:t>
            </w:r>
            <w:proofErr w:type="spellStart"/>
            <w:r w:rsidRPr="00B6677B">
              <w:rPr>
                <w:rFonts w:ascii="Calibri" w:eastAsia="Times New Roman" w:hAnsi="Calibri" w:cs="Arial"/>
                <w:sz w:val="24"/>
                <w:szCs w:val="24"/>
              </w:rPr>
              <w:t>sistemde</w:t>
            </w:r>
            <w:proofErr w:type="spellEnd"/>
            <w:r w:rsidRPr="00B6677B">
              <w:rPr>
                <w:rFonts w:ascii="Calibri" w:eastAsia="Times New Roman" w:hAnsi="Calibri" w:cs="Arial"/>
                <w:sz w:val="24"/>
                <w:szCs w:val="24"/>
              </w:rPr>
              <w:t xml:space="preserve"> </w:t>
            </w:r>
            <w:proofErr w:type="spellStart"/>
            <w:r w:rsidRPr="00B6677B">
              <w:rPr>
                <w:rFonts w:ascii="Calibri" w:eastAsia="Times New Roman" w:hAnsi="Calibri" w:cs="Arial"/>
                <w:sz w:val="24"/>
                <w:szCs w:val="24"/>
              </w:rPr>
              <w:t>bakım</w:t>
            </w:r>
            <w:proofErr w:type="spellEnd"/>
            <w:r w:rsidRPr="00B6677B">
              <w:rPr>
                <w:rFonts w:ascii="Calibri" w:eastAsia="Times New Roman" w:hAnsi="Calibri" w:cs="Arial"/>
                <w:sz w:val="24"/>
                <w:szCs w:val="24"/>
              </w:rPr>
              <w:t xml:space="preserve">, </w:t>
            </w:r>
            <w:proofErr w:type="spellStart"/>
            <w:r w:rsidRPr="00B6677B">
              <w:rPr>
                <w:rFonts w:ascii="Calibri" w:eastAsia="Times New Roman" w:hAnsi="Calibri" w:cs="Arial"/>
                <w:sz w:val="24"/>
                <w:szCs w:val="24"/>
              </w:rPr>
              <w:t>onarım</w:t>
            </w:r>
            <w:proofErr w:type="spellEnd"/>
            <w:r w:rsidRPr="00B6677B">
              <w:rPr>
                <w:rFonts w:ascii="Calibri" w:eastAsia="Times New Roman" w:hAnsi="Calibri" w:cs="Arial"/>
                <w:sz w:val="24"/>
                <w:szCs w:val="24"/>
              </w:rPr>
              <w:t xml:space="preserve"> </w:t>
            </w:r>
            <w:proofErr w:type="spellStart"/>
            <w:r w:rsidRPr="00B6677B">
              <w:rPr>
                <w:rFonts w:ascii="Calibri" w:eastAsia="Times New Roman" w:hAnsi="Calibri" w:cs="Arial"/>
                <w:sz w:val="24"/>
                <w:szCs w:val="24"/>
              </w:rPr>
              <w:t>geliştirme</w:t>
            </w:r>
            <w:proofErr w:type="spellEnd"/>
            <w:r w:rsidRPr="00B6677B">
              <w:rPr>
                <w:rFonts w:ascii="Calibri" w:eastAsia="Times New Roman" w:hAnsi="Calibri" w:cs="Arial"/>
                <w:sz w:val="24"/>
                <w:szCs w:val="24"/>
              </w:rPr>
              <w:t xml:space="preserve"> </w:t>
            </w:r>
            <w:proofErr w:type="spellStart"/>
            <w:r w:rsidRPr="00B6677B">
              <w:rPr>
                <w:rFonts w:ascii="Calibri" w:eastAsia="Times New Roman" w:hAnsi="Calibri" w:cs="Arial"/>
                <w:sz w:val="24"/>
                <w:szCs w:val="24"/>
              </w:rPr>
              <w:t>gibi</w:t>
            </w:r>
            <w:proofErr w:type="spellEnd"/>
            <w:r w:rsidRPr="00B6677B">
              <w:rPr>
                <w:rFonts w:ascii="Calibri" w:eastAsia="Times New Roman" w:hAnsi="Calibri" w:cs="Arial"/>
                <w:sz w:val="24"/>
                <w:szCs w:val="24"/>
              </w:rPr>
              <w:t xml:space="preserve"> </w:t>
            </w:r>
            <w:proofErr w:type="spellStart"/>
            <w:r w:rsidRPr="00B6677B">
              <w:rPr>
                <w:rFonts w:ascii="Calibri" w:eastAsia="Times New Roman" w:hAnsi="Calibri" w:cs="Arial"/>
                <w:sz w:val="24"/>
                <w:szCs w:val="24"/>
              </w:rPr>
              <w:t>işlemlerin</w:t>
            </w:r>
            <w:proofErr w:type="spellEnd"/>
            <w:r w:rsidRPr="00B6677B">
              <w:rPr>
                <w:rFonts w:ascii="Calibri" w:eastAsia="Times New Roman" w:hAnsi="Calibri" w:cs="Arial"/>
                <w:sz w:val="24"/>
                <w:szCs w:val="24"/>
              </w:rPr>
              <w:t xml:space="preserve"> </w:t>
            </w:r>
            <w:proofErr w:type="spellStart"/>
            <w:r w:rsidRPr="00B6677B">
              <w:rPr>
                <w:rFonts w:ascii="Calibri" w:eastAsia="Times New Roman" w:hAnsi="Calibri" w:cs="Arial"/>
                <w:sz w:val="24"/>
                <w:szCs w:val="24"/>
              </w:rPr>
              <w:t>yapılmaması</w:t>
            </w:r>
            <w:proofErr w:type="spellEnd"/>
            <w:r w:rsidRPr="00A93AA5">
              <w:rPr>
                <w:rFonts w:ascii="Calibri" w:eastAsia="Times New Roman" w:hAnsi="Calibri" w:cs="Arial"/>
                <w:sz w:val="24"/>
                <w:szCs w:val="24"/>
              </w:rPr>
              <w:t xml:space="preserve"> </w:t>
            </w:r>
          </w:p>
        </w:tc>
        <w:tc>
          <w:tcPr>
            <w:tcW w:w="850" w:type="dxa"/>
            <w:tcBorders>
              <w:top w:val="none" w:sz="0" w:space="0" w:color="auto"/>
              <w:left w:val="none" w:sz="0" w:space="0" w:color="auto"/>
              <w:bottom w:val="none" w:sz="0" w:space="0" w:color="auto"/>
              <w:right w:val="none" w:sz="0" w:space="0" w:color="auto"/>
            </w:tcBorders>
            <w:shd w:val="clear" w:color="auto" w:fill="auto"/>
            <w:hideMark/>
          </w:tcPr>
          <w:p w:rsidR="00D91141" w:rsidRPr="000469DE" w:rsidRDefault="00D91141" w:rsidP="0014645B">
            <w:pPr>
              <w:jc w:val="center"/>
              <w:cnfStyle w:val="000000100000"/>
              <w:rPr>
                <w:rFonts w:ascii="Calibri" w:eastAsia="Times New Roman" w:hAnsi="Calibri" w:cs="Arial"/>
                <w:bCs/>
                <w:sz w:val="20"/>
                <w:szCs w:val="20"/>
              </w:rPr>
            </w:pPr>
            <w:proofErr w:type="spellStart"/>
            <w:r w:rsidRPr="000469DE">
              <w:rPr>
                <w:rFonts w:ascii="Calibri" w:eastAsia="Times New Roman" w:hAnsi="Calibri" w:cs="Arial"/>
                <w:bCs/>
                <w:sz w:val="20"/>
                <w:szCs w:val="20"/>
              </w:rPr>
              <w:t>Yüksek</w:t>
            </w:r>
            <w:proofErr w:type="spellEnd"/>
          </w:p>
        </w:tc>
      </w:tr>
      <w:tr w:rsidR="00D91141" w:rsidRPr="00A93AA5" w:rsidTr="000469DE">
        <w:trPr>
          <w:trHeight w:val="454"/>
        </w:trPr>
        <w:tc>
          <w:tcPr>
            <w:cnfStyle w:val="001000000000"/>
            <w:tcW w:w="1526" w:type="dxa"/>
            <w:tcBorders>
              <w:left w:val="none" w:sz="0" w:space="0" w:color="auto"/>
              <w:bottom w:val="none" w:sz="0" w:space="0" w:color="auto"/>
              <w:right w:val="none" w:sz="0" w:space="0" w:color="auto"/>
            </w:tcBorders>
            <w:shd w:val="clear" w:color="auto" w:fill="auto"/>
            <w:vAlign w:val="center"/>
            <w:hideMark/>
          </w:tcPr>
          <w:p w:rsidR="00D91141" w:rsidRPr="000469DE" w:rsidRDefault="00D91141" w:rsidP="00D91141">
            <w:pPr>
              <w:jc w:val="center"/>
              <w:rPr>
                <w:rFonts w:ascii="Calibri" w:eastAsia="Times New Roman" w:hAnsi="Calibri" w:cs="Arial"/>
                <w:color w:val="auto"/>
                <w:sz w:val="20"/>
                <w:szCs w:val="20"/>
              </w:rPr>
            </w:pPr>
            <w:r w:rsidRPr="000469DE">
              <w:rPr>
                <w:rFonts w:ascii="Calibri" w:eastAsia="Times New Roman" w:hAnsi="Calibri" w:cs="Arial"/>
                <w:color w:val="auto"/>
                <w:sz w:val="20"/>
                <w:szCs w:val="20"/>
              </w:rPr>
              <w:t>HABERLEŞME GENEL MÜDÜRLÜĞÜ</w:t>
            </w:r>
          </w:p>
        </w:tc>
        <w:tc>
          <w:tcPr>
            <w:tcW w:w="1559" w:type="dxa"/>
            <w:shd w:val="clear" w:color="auto" w:fill="auto"/>
            <w:noWrap/>
            <w:vAlign w:val="center"/>
            <w:hideMark/>
          </w:tcPr>
          <w:p w:rsidR="00D91141" w:rsidRPr="00A93AA5" w:rsidRDefault="00D91141" w:rsidP="00D91141">
            <w:pPr>
              <w:jc w:val="center"/>
              <w:cnfStyle w:val="000000000000"/>
              <w:rPr>
                <w:rFonts w:ascii="Calibri" w:eastAsia="Times New Roman" w:hAnsi="Calibri" w:cs="Arial"/>
              </w:rPr>
            </w:pPr>
            <w:proofErr w:type="spellStart"/>
            <w:r w:rsidRPr="00A93AA5">
              <w:rPr>
                <w:rFonts w:ascii="Calibri" w:eastAsia="Times New Roman" w:hAnsi="Calibri" w:cs="Arial"/>
              </w:rPr>
              <w:t>Operasyonel</w:t>
            </w:r>
            <w:proofErr w:type="spellEnd"/>
          </w:p>
        </w:tc>
        <w:tc>
          <w:tcPr>
            <w:tcW w:w="1418" w:type="dxa"/>
            <w:shd w:val="clear" w:color="auto" w:fill="auto"/>
            <w:vAlign w:val="center"/>
            <w:hideMark/>
          </w:tcPr>
          <w:p w:rsidR="00D91141" w:rsidRPr="00A93AA5" w:rsidRDefault="00D91141" w:rsidP="00D91141">
            <w:pPr>
              <w:jc w:val="center"/>
              <w:cnfStyle w:val="000000000000"/>
              <w:rPr>
                <w:rFonts w:ascii="Calibri" w:eastAsia="Times New Roman" w:hAnsi="Calibri" w:cs="Arial"/>
              </w:rPr>
            </w:pPr>
            <w:proofErr w:type="spellStart"/>
            <w:r w:rsidRPr="00A93AA5">
              <w:rPr>
                <w:rFonts w:ascii="Calibri" w:eastAsia="Times New Roman" w:hAnsi="Calibri" w:cs="Arial"/>
              </w:rPr>
              <w:t>Ürün</w:t>
            </w:r>
            <w:proofErr w:type="spellEnd"/>
            <w:r w:rsidRPr="00A93AA5">
              <w:rPr>
                <w:rFonts w:ascii="Calibri" w:eastAsia="Times New Roman" w:hAnsi="Calibri" w:cs="Arial"/>
              </w:rPr>
              <w:t xml:space="preserve"> -</w:t>
            </w:r>
            <w:proofErr w:type="spellStart"/>
            <w:r w:rsidRPr="00A93AA5">
              <w:rPr>
                <w:rFonts w:ascii="Calibri" w:eastAsia="Times New Roman" w:hAnsi="Calibri" w:cs="Arial"/>
              </w:rPr>
              <w:t>Hizmet</w:t>
            </w:r>
            <w:proofErr w:type="spellEnd"/>
            <w:r w:rsidRPr="00A93AA5">
              <w:rPr>
                <w:rFonts w:ascii="Calibri" w:eastAsia="Times New Roman" w:hAnsi="Calibri" w:cs="Arial"/>
              </w:rPr>
              <w:t xml:space="preserve"> </w:t>
            </w:r>
            <w:proofErr w:type="spellStart"/>
            <w:r w:rsidRPr="00A93AA5">
              <w:rPr>
                <w:rFonts w:ascii="Calibri" w:eastAsia="Times New Roman" w:hAnsi="Calibri" w:cs="Arial"/>
              </w:rPr>
              <w:t>Geliştirme</w:t>
            </w:r>
            <w:proofErr w:type="spellEnd"/>
          </w:p>
        </w:tc>
        <w:tc>
          <w:tcPr>
            <w:tcW w:w="4394" w:type="dxa"/>
            <w:shd w:val="clear" w:color="auto" w:fill="auto"/>
            <w:vAlign w:val="center"/>
            <w:hideMark/>
          </w:tcPr>
          <w:p w:rsidR="00D91141" w:rsidRPr="00A93AA5" w:rsidRDefault="00D91141" w:rsidP="00D91141">
            <w:pPr>
              <w:jc w:val="both"/>
              <w:cnfStyle w:val="000000000000"/>
              <w:rPr>
                <w:rFonts w:ascii="Calibri" w:eastAsia="Times New Roman" w:hAnsi="Calibri" w:cs="Arial"/>
                <w:sz w:val="24"/>
                <w:szCs w:val="24"/>
              </w:rPr>
            </w:pPr>
            <w:proofErr w:type="spellStart"/>
            <w:r w:rsidRPr="00A93AA5">
              <w:rPr>
                <w:rFonts w:ascii="Calibri" w:eastAsia="Times New Roman" w:hAnsi="Calibri" w:cs="Arial"/>
                <w:sz w:val="24"/>
                <w:szCs w:val="24"/>
              </w:rPr>
              <w:t>Planlanan</w:t>
            </w:r>
            <w:proofErr w:type="spellEnd"/>
            <w:r w:rsidRPr="00A93AA5">
              <w:rPr>
                <w:rFonts w:ascii="Calibri" w:eastAsia="Times New Roman" w:hAnsi="Calibri" w:cs="Arial"/>
                <w:sz w:val="24"/>
                <w:szCs w:val="24"/>
              </w:rPr>
              <w:t xml:space="preserve"> </w:t>
            </w:r>
            <w:proofErr w:type="spellStart"/>
            <w:r w:rsidRPr="00A93AA5">
              <w:rPr>
                <w:rFonts w:ascii="Calibri" w:eastAsia="Times New Roman" w:hAnsi="Calibri" w:cs="Arial"/>
                <w:sz w:val="24"/>
                <w:szCs w:val="24"/>
              </w:rPr>
              <w:t>projelerin</w:t>
            </w:r>
            <w:proofErr w:type="spellEnd"/>
            <w:r w:rsidRPr="00A93AA5">
              <w:rPr>
                <w:rFonts w:ascii="Calibri" w:eastAsia="Times New Roman" w:hAnsi="Calibri" w:cs="Arial"/>
                <w:sz w:val="24"/>
                <w:szCs w:val="24"/>
              </w:rPr>
              <w:t xml:space="preserve"> </w:t>
            </w:r>
            <w:proofErr w:type="spellStart"/>
            <w:r w:rsidRPr="00A93AA5">
              <w:rPr>
                <w:rFonts w:ascii="Calibri" w:eastAsia="Times New Roman" w:hAnsi="Calibri" w:cs="Arial"/>
                <w:sz w:val="24"/>
                <w:szCs w:val="24"/>
              </w:rPr>
              <w:t>tamamlanamaması</w:t>
            </w:r>
            <w:proofErr w:type="spellEnd"/>
            <w:r w:rsidRPr="00A93AA5">
              <w:rPr>
                <w:rFonts w:ascii="Calibri" w:eastAsia="Times New Roman" w:hAnsi="Calibri" w:cs="Arial"/>
                <w:sz w:val="24"/>
                <w:szCs w:val="24"/>
              </w:rPr>
              <w:t xml:space="preserve"> </w:t>
            </w:r>
            <w:proofErr w:type="spellStart"/>
            <w:r w:rsidRPr="00A93AA5">
              <w:rPr>
                <w:rFonts w:ascii="Calibri" w:eastAsia="Times New Roman" w:hAnsi="Calibri" w:cs="Arial"/>
                <w:sz w:val="24"/>
                <w:szCs w:val="24"/>
              </w:rPr>
              <w:t>veya</w:t>
            </w:r>
            <w:proofErr w:type="spellEnd"/>
            <w:r w:rsidRPr="00A93AA5">
              <w:rPr>
                <w:rFonts w:ascii="Calibri" w:eastAsia="Times New Roman" w:hAnsi="Calibri" w:cs="Arial"/>
                <w:sz w:val="24"/>
                <w:szCs w:val="24"/>
              </w:rPr>
              <w:t xml:space="preserve"> </w:t>
            </w:r>
            <w:proofErr w:type="spellStart"/>
            <w:r w:rsidRPr="00A93AA5">
              <w:rPr>
                <w:rFonts w:ascii="Calibri" w:eastAsia="Times New Roman" w:hAnsi="Calibri" w:cs="Arial"/>
                <w:sz w:val="24"/>
                <w:szCs w:val="24"/>
              </w:rPr>
              <w:t>müşteri</w:t>
            </w:r>
            <w:proofErr w:type="spellEnd"/>
            <w:r w:rsidRPr="00A93AA5">
              <w:rPr>
                <w:rFonts w:ascii="Calibri" w:eastAsia="Times New Roman" w:hAnsi="Calibri" w:cs="Arial"/>
                <w:sz w:val="24"/>
                <w:szCs w:val="24"/>
              </w:rPr>
              <w:t xml:space="preserve"> </w:t>
            </w:r>
            <w:proofErr w:type="spellStart"/>
            <w:r w:rsidRPr="00A93AA5">
              <w:rPr>
                <w:rFonts w:ascii="Calibri" w:eastAsia="Times New Roman" w:hAnsi="Calibri" w:cs="Arial"/>
                <w:sz w:val="24"/>
                <w:szCs w:val="24"/>
              </w:rPr>
              <w:t>memnuniyeti</w:t>
            </w:r>
            <w:proofErr w:type="spellEnd"/>
            <w:r w:rsidRPr="00A93AA5">
              <w:rPr>
                <w:rFonts w:ascii="Calibri" w:eastAsia="Times New Roman" w:hAnsi="Calibri" w:cs="Arial"/>
                <w:sz w:val="24"/>
                <w:szCs w:val="24"/>
              </w:rPr>
              <w:t xml:space="preserve"> </w:t>
            </w:r>
            <w:proofErr w:type="spellStart"/>
            <w:r w:rsidRPr="00A93AA5">
              <w:rPr>
                <w:rFonts w:ascii="Calibri" w:eastAsia="Times New Roman" w:hAnsi="Calibri" w:cs="Arial"/>
                <w:sz w:val="24"/>
                <w:szCs w:val="24"/>
              </w:rPr>
              <w:t>ve</w:t>
            </w:r>
            <w:proofErr w:type="spellEnd"/>
            <w:r w:rsidRPr="00A93AA5">
              <w:rPr>
                <w:rFonts w:ascii="Calibri" w:eastAsia="Times New Roman" w:hAnsi="Calibri" w:cs="Arial"/>
                <w:sz w:val="24"/>
                <w:szCs w:val="24"/>
              </w:rPr>
              <w:t xml:space="preserve"> </w:t>
            </w:r>
            <w:proofErr w:type="spellStart"/>
            <w:r w:rsidRPr="00A93AA5">
              <w:rPr>
                <w:rFonts w:ascii="Calibri" w:eastAsia="Times New Roman" w:hAnsi="Calibri" w:cs="Arial"/>
                <w:sz w:val="24"/>
                <w:szCs w:val="24"/>
              </w:rPr>
              <w:t>hedeflere</w:t>
            </w:r>
            <w:proofErr w:type="spellEnd"/>
            <w:r w:rsidRPr="00A93AA5">
              <w:rPr>
                <w:rFonts w:ascii="Calibri" w:eastAsia="Times New Roman" w:hAnsi="Calibri" w:cs="Arial"/>
                <w:sz w:val="24"/>
                <w:szCs w:val="24"/>
              </w:rPr>
              <w:t xml:space="preserve"> </w:t>
            </w:r>
            <w:proofErr w:type="spellStart"/>
            <w:r w:rsidRPr="00A93AA5">
              <w:rPr>
                <w:rFonts w:ascii="Calibri" w:eastAsia="Times New Roman" w:hAnsi="Calibri" w:cs="Arial"/>
                <w:sz w:val="24"/>
                <w:szCs w:val="24"/>
              </w:rPr>
              <w:t>uygun</w:t>
            </w:r>
            <w:proofErr w:type="spellEnd"/>
            <w:r w:rsidRPr="00A93AA5">
              <w:rPr>
                <w:rFonts w:ascii="Calibri" w:eastAsia="Times New Roman" w:hAnsi="Calibri" w:cs="Arial"/>
                <w:sz w:val="24"/>
                <w:szCs w:val="24"/>
              </w:rPr>
              <w:t xml:space="preserve"> </w:t>
            </w:r>
            <w:proofErr w:type="spellStart"/>
            <w:r w:rsidRPr="00A93AA5">
              <w:rPr>
                <w:rFonts w:ascii="Calibri" w:eastAsia="Times New Roman" w:hAnsi="Calibri" w:cs="Arial"/>
                <w:sz w:val="24"/>
                <w:szCs w:val="24"/>
              </w:rPr>
              <w:t>şekilde</w:t>
            </w:r>
            <w:proofErr w:type="spellEnd"/>
            <w:r w:rsidRPr="00A93AA5">
              <w:rPr>
                <w:rFonts w:ascii="Calibri" w:eastAsia="Times New Roman" w:hAnsi="Calibri" w:cs="Arial"/>
                <w:sz w:val="24"/>
                <w:szCs w:val="24"/>
              </w:rPr>
              <w:t xml:space="preserve"> </w:t>
            </w:r>
            <w:proofErr w:type="spellStart"/>
            <w:r w:rsidRPr="00A93AA5">
              <w:rPr>
                <w:rFonts w:ascii="Calibri" w:eastAsia="Times New Roman" w:hAnsi="Calibri" w:cs="Arial"/>
                <w:sz w:val="24"/>
                <w:szCs w:val="24"/>
              </w:rPr>
              <w:t>sonuçlandırılamaması</w:t>
            </w:r>
            <w:proofErr w:type="spellEnd"/>
          </w:p>
          <w:p w:rsidR="00D91141" w:rsidRPr="00A93AA5" w:rsidRDefault="00D91141" w:rsidP="00D91141">
            <w:pPr>
              <w:jc w:val="both"/>
              <w:cnfStyle w:val="000000000000"/>
              <w:rPr>
                <w:rFonts w:ascii="Calibri" w:eastAsia="Times New Roman" w:hAnsi="Calibri" w:cs="Arial"/>
                <w:sz w:val="24"/>
                <w:szCs w:val="24"/>
              </w:rPr>
            </w:pPr>
          </w:p>
        </w:tc>
        <w:tc>
          <w:tcPr>
            <w:tcW w:w="850" w:type="dxa"/>
            <w:shd w:val="clear" w:color="auto" w:fill="auto"/>
            <w:hideMark/>
          </w:tcPr>
          <w:p w:rsidR="00D91141" w:rsidRPr="000469DE" w:rsidRDefault="00D91141" w:rsidP="0014645B">
            <w:pPr>
              <w:jc w:val="center"/>
              <w:cnfStyle w:val="000000000000"/>
              <w:rPr>
                <w:rFonts w:ascii="Calibri" w:eastAsia="Times New Roman" w:hAnsi="Calibri" w:cs="Arial"/>
                <w:bCs/>
                <w:sz w:val="20"/>
                <w:szCs w:val="20"/>
              </w:rPr>
            </w:pPr>
            <w:proofErr w:type="spellStart"/>
            <w:r w:rsidRPr="000469DE">
              <w:rPr>
                <w:rFonts w:ascii="Calibri" w:eastAsia="Times New Roman" w:hAnsi="Calibri" w:cs="Arial"/>
                <w:bCs/>
                <w:sz w:val="20"/>
                <w:szCs w:val="20"/>
              </w:rPr>
              <w:t>Yüksek</w:t>
            </w:r>
            <w:proofErr w:type="spellEnd"/>
          </w:p>
        </w:tc>
      </w:tr>
      <w:tr w:rsidR="00D91141" w:rsidRPr="00A93AA5" w:rsidTr="000469DE">
        <w:trPr>
          <w:cnfStyle w:val="000000100000"/>
          <w:trHeight w:val="454"/>
        </w:trPr>
        <w:tc>
          <w:tcPr>
            <w:cnfStyle w:val="001000000000"/>
            <w:tcW w:w="1526" w:type="dxa"/>
            <w:tcBorders>
              <w:top w:val="none" w:sz="0" w:space="0" w:color="auto"/>
              <w:left w:val="none" w:sz="0" w:space="0" w:color="auto"/>
              <w:bottom w:val="none" w:sz="0" w:space="0" w:color="auto"/>
              <w:right w:val="none" w:sz="0" w:space="0" w:color="auto"/>
            </w:tcBorders>
            <w:shd w:val="clear" w:color="auto" w:fill="auto"/>
            <w:vAlign w:val="center"/>
            <w:hideMark/>
          </w:tcPr>
          <w:p w:rsidR="00D91141" w:rsidRPr="000469DE" w:rsidRDefault="00D91141" w:rsidP="00D91141">
            <w:pPr>
              <w:jc w:val="center"/>
              <w:rPr>
                <w:rFonts w:ascii="Calibri" w:eastAsia="Times New Roman" w:hAnsi="Calibri" w:cs="Arial"/>
                <w:color w:val="auto"/>
                <w:sz w:val="20"/>
                <w:szCs w:val="20"/>
              </w:rPr>
            </w:pPr>
            <w:r w:rsidRPr="000469DE">
              <w:rPr>
                <w:rFonts w:ascii="Calibri" w:eastAsia="Times New Roman" w:hAnsi="Calibri" w:cs="Arial"/>
                <w:color w:val="auto"/>
                <w:sz w:val="20"/>
                <w:szCs w:val="20"/>
              </w:rPr>
              <w:t>DLH İNŞAATI GENEL MÜDÜRLÜĞÜ</w:t>
            </w:r>
          </w:p>
        </w:tc>
        <w:tc>
          <w:tcPr>
            <w:tcW w:w="1559" w:type="dxa"/>
            <w:tcBorders>
              <w:top w:val="none" w:sz="0" w:space="0" w:color="auto"/>
              <w:left w:val="none" w:sz="0" w:space="0" w:color="auto"/>
              <w:bottom w:val="none" w:sz="0" w:space="0" w:color="auto"/>
              <w:right w:val="none" w:sz="0" w:space="0" w:color="auto"/>
            </w:tcBorders>
            <w:shd w:val="clear" w:color="auto" w:fill="auto"/>
            <w:noWrap/>
            <w:vAlign w:val="center"/>
            <w:hideMark/>
          </w:tcPr>
          <w:p w:rsidR="00D91141" w:rsidRPr="00A93AA5" w:rsidRDefault="00D91141" w:rsidP="00D91141">
            <w:pPr>
              <w:jc w:val="center"/>
              <w:cnfStyle w:val="000000100000"/>
              <w:rPr>
                <w:rFonts w:ascii="Calibri" w:eastAsia="Times New Roman" w:hAnsi="Calibri" w:cs="Arial"/>
              </w:rPr>
            </w:pPr>
            <w:proofErr w:type="spellStart"/>
            <w:r w:rsidRPr="00A93AA5">
              <w:rPr>
                <w:rFonts w:ascii="Calibri" w:eastAsia="Times New Roman" w:hAnsi="Calibri" w:cs="Arial"/>
              </w:rPr>
              <w:t>Operasyonel</w:t>
            </w:r>
            <w:proofErr w:type="spellEnd"/>
          </w:p>
        </w:tc>
        <w:tc>
          <w:tcPr>
            <w:tcW w:w="1418" w:type="dxa"/>
            <w:tcBorders>
              <w:top w:val="none" w:sz="0" w:space="0" w:color="auto"/>
              <w:left w:val="none" w:sz="0" w:space="0" w:color="auto"/>
              <w:bottom w:val="none" w:sz="0" w:space="0" w:color="auto"/>
              <w:right w:val="none" w:sz="0" w:space="0" w:color="auto"/>
            </w:tcBorders>
            <w:shd w:val="clear" w:color="auto" w:fill="auto"/>
            <w:vAlign w:val="center"/>
            <w:hideMark/>
          </w:tcPr>
          <w:p w:rsidR="00D91141" w:rsidRPr="00A93AA5" w:rsidRDefault="00D91141" w:rsidP="00D91141">
            <w:pPr>
              <w:jc w:val="center"/>
              <w:cnfStyle w:val="000000100000"/>
              <w:rPr>
                <w:rFonts w:ascii="Calibri" w:eastAsia="Times New Roman" w:hAnsi="Calibri" w:cs="Arial"/>
              </w:rPr>
            </w:pPr>
            <w:proofErr w:type="spellStart"/>
            <w:r w:rsidRPr="00A93AA5">
              <w:rPr>
                <w:rFonts w:ascii="Calibri" w:eastAsia="Times New Roman" w:hAnsi="Calibri" w:cs="Arial"/>
              </w:rPr>
              <w:t>İnsan</w:t>
            </w:r>
            <w:proofErr w:type="spellEnd"/>
            <w:r w:rsidRPr="00A93AA5">
              <w:rPr>
                <w:rFonts w:ascii="Calibri" w:eastAsia="Times New Roman" w:hAnsi="Calibri" w:cs="Arial"/>
              </w:rPr>
              <w:t xml:space="preserve"> </w:t>
            </w:r>
            <w:proofErr w:type="spellStart"/>
            <w:r w:rsidRPr="00A93AA5">
              <w:rPr>
                <w:rFonts w:ascii="Calibri" w:eastAsia="Times New Roman" w:hAnsi="Calibri" w:cs="Arial"/>
              </w:rPr>
              <w:t>Kaynakları</w:t>
            </w:r>
            <w:proofErr w:type="spellEnd"/>
          </w:p>
        </w:tc>
        <w:tc>
          <w:tcPr>
            <w:tcW w:w="4394" w:type="dxa"/>
            <w:tcBorders>
              <w:top w:val="none" w:sz="0" w:space="0" w:color="auto"/>
              <w:left w:val="none" w:sz="0" w:space="0" w:color="auto"/>
              <w:bottom w:val="none" w:sz="0" w:space="0" w:color="auto"/>
              <w:right w:val="none" w:sz="0" w:space="0" w:color="auto"/>
            </w:tcBorders>
            <w:shd w:val="clear" w:color="auto" w:fill="auto"/>
            <w:vAlign w:val="center"/>
            <w:hideMark/>
          </w:tcPr>
          <w:p w:rsidR="00D91141" w:rsidRPr="00A93AA5" w:rsidRDefault="00D91141" w:rsidP="00D91141">
            <w:pPr>
              <w:jc w:val="both"/>
              <w:cnfStyle w:val="000000100000"/>
              <w:rPr>
                <w:rFonts w:ascii="Calibri" w:eastAsia="Times New Roman" w:hAnsi="Calibri" w:cs="Arial"/>
                <w:sz w:val="24"/>
                <w:szCs w:val="24"/>
              </w:rPr>
            </w:pPr>
            <w:proofErr w:type="spellStart"/>
            <w:r w:rsidRPr="00A93AA5">
              <w:rPr>
                <w:rFonts w:ascii="Calibri" w:eastAsia="Times New Roman" w:hAnsi="Calibri" w:cs="Arial"/>
                <w:sz w:val="24"/>
                <w:szCs w:val="24"/>
              </w:rPr>
              <w:t>İşlerin</w:t>
            </w:r>
            <w:proofErr w:type="spellEnd"/>
            <w:r w:rsidRPr="00A93AA5">
              <w:rPr>
                <w:rFonts w:ascii="Calibri" w:eastAsia="Times New Roman" w:hAnsi="Calibri" w:cs="Arial"/>
                <w:sz w:val="24"/>
                <w:szCs w:val="24"/>
              </w:rPr>
              <w:t xml:space="preserve"> </w:t>
            </w:r>
            <w:proofErr w:type="spellStart"/>
            <w:r w:rsidRPr="00A93AA5">
              <w:rPr>
                <w:rFonts w:ascii="Calibri" w:eastAsia="Times New Roman" w:hAnsi="Calibri" w:cs="Arial"/>
                <w:sz w:val="24"/>
                <w:szCs w:val="24"/>
              </w:rPr>
              <w:t>kişilere</w:t>
            </w:r>
            <w:proofErr w:type="spellEnd"/>
            <w:r w:rsidRPr="00A93AA5">
              <w:rPr>
                <w:rFonts w:ascii="Calibri" w:eastAsia="Times New Roman" w:hAnsi="Calibri" w:cs="Arial"/>
                <w:sz w:val="24"/>
                <w:szCs w:val="24"/>
              </w:rPr>
              <w:t xml:space="preserve"> </w:t>
            </w:r>
            <w:proofErr w:type="spellStart"/>
            <w:r w:rsidRPr="00A93AA5">
              <w:rPr>
                <w:rFonts w:ascii="Calibri" w:eastAsia="Times New Roman" w:hAnsi="Calibri" w:cs="Arial"/>
                <w:sz w:val="24"/>
                <w:szCs w:val="24"/>
              </w:rPr>
              <w:t>bağlı</w:t>
            </w:r>
            <w:proofErr w:type="spellEnd"/>
            <w:r w:rsidRPr="00A93AA5">
              <w:rPr>
                <w:rFonts w:ascii="Calibri" w:eastAsia="Times New Roman" w:hAnsi="Calibri" w:cs="Arial"/>
                <w:sz w:val="24"/>
                <w:szCs w:val="24"/>
              </w:rPr>
              <w:t xml:space="preserve"> </w:t>
            </w:r>
            <w:proofErr w:type="spellStart"/>
            <w:r w:rsidRPr="00A93AA5">
              <w:rPr>
                <w:rFonts w:ascii="Calibri" w:eastAsia="Times New Roman" w:hAnsi="Calibri" w:cs="Arial"/>
                <w:sz w:val="24"/>
                <w:szCs w:val="24"/>
              </w:rPr>
              <w:t>olması</w:t>
            </w:r>
            <w:proofErr w:type="spellEnd"/>
            <w:r w:rsidRPr="00A93AA5">
              <w:rPr>
                <w:rFonts w:ascii="Calibri" w:eastAsia="Times New Roman" w:hAnsi="Calibri" w:cs="Arial"/>
                <w:sz w:val="24"/>
                <w:szCs w:val="24"/>
              </w:rPr>
              <w:t xml:space="preserve">, </w:t>
            </w:r>
            <w:proofErr w:type="spellStart"/>
            <w:r w:rsidRPr="00A93AA5">
              <w:rPr>
                <w:rFonts w:ascii="Calibri" w:eastAsia="Times New Roman" w:hAnsi="Calibri" w:cs="Arial"/>
                <w:sz w:val="24"/>
                <w:szCs w:val="24"/>
              </w:rPr>
              <w:t>iş</w:t>
            </w:r>
            <w:proofErr w:type="spellEnd"/>
            <w:r w:rsidRPr="00A93AA5">
              <w:rPr>
                <w:rFonts w:ascii="Calibri" w:eastAsia="Times New Roman" w:hAnsi="Calibri" w:cs="Arial"/>
                <w:sz w:val="24"/>
                <w:szCs w:val="24"/>
              </w:rPr>
              <w:t xml:space="preserve"> </w:t>
            </w:r>
            <w:proofErr w:type="spellStart"/>
            <w:r w:rsidRPr="00A93AA5">
              <w:rPr>
                <w:rFonts w:ascii="Calibri" w:eastAsia="Times New Roman" w:hAnsi="Calibri" w:cs="Arial"/>
                <w:sz w:val="24"/>
                <w:szCs w:val="24"/>
              </w:rPr>
              <w:t>akışları</w:t>
            </w:r>
            <w:proofErr w:type="spellEnd"/>
            <w:r w:rsidRPr="00A93AA5">
              <w:rPr>
                <w:rFonts w:ascii="Calibri" w:eastAsia="Times New Roman" w:hAnsi="Calibri" w:cs="Arial"/>
                <w:sz w:val="24"/>
                <w:szCs w:val="24"/>
              </w:rPr>
              <w:t xml:space="preserve"> </w:t>
            </w:r>
            <w:proofErr w:type="spellStart"/>
            <w:r w:rsidRPr="00A93AA5">
              <w:rPr>
                <w:rFonts w:ascii="Calibri" w:eastAsia="Times New Roman" w:hAnsi="Calibri" w:cs="Arial"/>
                <w:sz w:val="24"/>
                <w:szCs w:val="24"/>
              </w:rPr>
              <w:t>ve</w:t>
            </w:r>
            <w:proofErr w:type="spellEnd"/>
            <w:r w:rsidRPr="00A93AA5">
              <w:rPr>
                <w:rFonts w:ascii="Calibri" w:eastAsia="Times New Roman" w:hAnsi="Calibri" w:cs="Arial"/>
                <w:sz w:val="24"/>
                <w:szCs w:val="24"/>
              </w:rPr>
              <w:t xml:space="preserve"> </w:t>
            </w:r>
            <w:proofErr w:type="spellStart"/>
            <w:r w:rsidRPr="00A93AA5">
              <w:rPr>
                <w:rFonts w:ascii="Calibri" w:eastAsia="Times New Roman" w:hAnsi="Calibri" w:cs="Arial"/>
                <w:sz w:val="24"/>
                <w:szCs w:val="24"/>
              </w:rPr>
              <w:t>prosedürlerin</w:t>
            </w:r>
            <w:proofErr w:type="spellEnd"/>
            <w:r w:rsidRPr="00A93AA5">
              <w:rPr>
                <w:rFonts w:ascii="Calibri" w:eastAsia="Times New Roman" w:hAnsi="Calibri" w:cs="Arial"/>
                <w:sz w:val="24"/>
                <w:szCs w:val="24"/>
              </w:rPr>
              <w:t xml:space="preserve"> </w:t>
            </w:r>
            <w:proofErr w:type="spellStart"/>
            <w:r w:rsidRPr="00A93AA5">
              <w:rPr>
                <w:rFonts w:ascii="Calibri" w:eastAsia="Times New Roman" w:hAnsi="Calibri" w:cs="Arial"/>
                <w:sz w:val="24"/>
                <w:szCs w:val="24"/>
              </w:rPr>
              <w:t>tanımlanmamış</w:t>
            </w:r>
            <w:proofErr w:type="spellEnd"/>
            <w:r w:rsidRPr="00A93AA5">
              <w:rPr>
                <w:rFonts w:ascii="Calibri" w:eastAsia="Times New Roman" w:hAnsi="Calibri" w:cs="Arial"/>
                <w:sz w:val="24"/>
                <w:szCs w:val="24"/>
              </w:rPr>
              <w:t xml:space="preserve"> </w:t>
            </w:r>
            <w:proofErr w:type="spellStart"/>
            <w:r w:rsidRPr="00A93AA5">
              <w:rPr>
                <w:rFonts w:ascii="Calibri" w:eastAsia="Times New Roman" w:hAnsi="Calibri" w:cs="Arial"/>
                <w:sz w:val="24"/>
                <w:szCs w:val="24"/>
              </w:rPr>
              <w:t>olması</w:t>
            </w:r>
            <w:proofErr w:type="spellEnd"/>
            <w:r w:rsidRPr="00A93AA5">
              <w:rPr>
                <w:rFonts w:ascii="Calibri" w:eastAsia="Times New Roman" w:hAnsi="Calibri" w:cs="Arial"/>
                <w:sz w:val="24"/>
                <w:szCs w:val="24"/>
              </w:rPr>
              <w:t xml:space="preserve">, </w:t>
            </w:r>
            <w:proofErr w:type="spellStart"/>
            <w:r w:rsidRPr="00A93AA5">
              <w:rPr>
                <w:rFonts w:ascii="Calibri" w:eastAsia="Times New Roman" w:hAnsi="Calibri" w:cs="Arial"/>
                <w:sz w:val="24"/>
                <w:szCs w:val="24"/>
              </w:rPr>
              <w:t>kilit</w:t>
            </w:r>
            <w:proofErr w:type="spellEnd"/>
            <w:r w:rsidRPr="00A93AA5">
              <w:rPr>
                <w:rFonts w:ascii="Calibri" w:eastAsia="Times New Roman" w:hAnsi="Calibri" w:cs="Arial"/>
                <w:sz w:val="24"/>
                <w:szCs w:val="24"/>
              </w:rPr>
              <w:t xml:space="preserve"> </w:t>
            </w:r>
            <w:proofErr w:type="spellStart"/>
            <w:r w:rsidRPr="00A93AA5">
              <w:rPr>
                <w:rFonts w:ascii="Calibri" w:eastAsia="Times New Roman" w:hAnsi="Calibri" w:cs="Arial"/>
                <w:sz w:val="24"/>
                <w:szCs w:val="24"/>
              </w:rPr>
              <w:t>personelin</w:t>
            </w:r>
            <w:proofErr w:type="spellEnd"/>
            <w:r w:rsidRPr="00A93AA5">
              <w:rPr>
                <w:rFonts w:ascii="Calibri" w:eastAsia="Times New Roman" w:hAnsi="Calibri" w:cs="Arial"/>
                <w:sz w:val="24"/>
                <w:szCs w:val="24"/>
              </w:rPr>
              <w:t xml:space="preserve"> </w:t>
            </w:r>
            <w:proofErr w:type="spellStart"/>
            <w:r w:rsidRPr="00A93AA5">
              <w:rPr>
                <w:rFonts w:ascii="Calibri" w:eastAsia="Times New Roman" w:hAnsi="Calibri" w:cs="Arial"/>
                <w:sz w:val="24"/>
                <w:szCs w:val="24"/>
              </w:rPr>
              <w:t>elde</w:t>
            </w:r>
            <w:proofErr w:type="spellEnd"/>
            <w:r w:rsidRPr="00A93AA5">
              <w:rPr>
                <w:rFonts w:ascii="Calibri" w:eastAsia="Times New Roman" w:hAnsi="Calibri" w:cs="Arial"/>
                <w:sz w:val="24"/>
                <w:szCs w:val="24"/>
              </w:rPr>
              <w:t xml:space="preserve"> </w:t>
            </w:r>
            <w:proofErr w:type="spellStart"/>
            <w:r w:rsidRPr="00A93AA5">
              <w:rPr>
                <w:rFonts w:ascii="Calibri" w:eastAsia="Times New Roman" w:hAnsi="Calibri" w:cs="Arial"/>
                <w:sz w:val="24"/>
                <w:szCs w:val="24"/>
              </w:rPr>
              <w:t>tutulamaması</w:t>
            </w:r>
            <w:proofErr w:type="spellEnd"/>
            <w:r w:rsidRPr="00A93AA5">
              <w:rPr>
                <w:rFonts w:ascii="Calibri" w:eastAsia="Times New Roman" w:hAnsi="Calibri" w:cs="Arial"/>
                <w:sz w:val="24"/>
                <w:szCs w:val="24"/>
              </w:rPr>
              <w:t xml:space="preserve"> </w:t>
            </w:r>
            <w:proofErr w:type="spellStart"/>
            <w:r w:rsidRPr="00A93AA5">
              <w:rPr>
                <w:rFonts w:ascii="Calibri" w:eastAsia="Times New Roman" w:hAnsi="Calibri" w:cs="Arial"/>
                <w:sz w:val="24"/>
                <w:szCs w:val="24"/>
              </w:rPr>
              <w:t>ve</w:t>
            </w:r>
            <w:proofErr w:type="spellEnd"/>
            <w:r w:rsidRPr="00A93AA5">
              <w:rPr>
                <w:rFonts w:ascii="Calibri" w:eastAsia="Times New Roman" w:hAnsi="Calibri" w:cs="Arial"/>
                <w:sz w:val="24"/>
                <w:szCs w:val="24"/>
              </w:rPr>
              <w:t xml:space="preserve"> </w:t>
            </w:r>
            <w:proofErr w:type="spellStart"/>
            <w:r w:rsidRPr="00A93AA5">
              <w:rPr>
                <w:rFonts w:ascii="Calibri" w:eastAsia="Times New Roman" w:hAnsi="Calibri" w:cs="Arial"/>
                <w:sz w:val="24"/>
                <w:szCs w:val="24"/>
              </w:rPr>
              <w:t>kilit</w:t>
            </w:r>
            <w:proofErr w:type="spellEnd"/>
            <w:r w:rsidRPr="00A93AA5">
              <w:rPr>
                <w:rFonts w:ascii="Calibri" w:eastAsia="Times New Roman" w:hAnsi="Calibri" w:cs="Arial"/>
                <w:sz w:val="24"/>
                <w:szCs w:val="24"/>
              </w:rPr>
              <w:t xml:space="preserve"> </w:t>
            </w:r>
            <w:proofErr w:type="spellStart"/>
            <w:r w:rsidRPr="00A93AA5">
              <w:rPr>
                <w:rFonts w:ascii="Calibri" w:eastAsia="Times New Roman" w:hAnsi="Calibri" w:cs="Arial"/>
                <w:sz w:val="24"/>
                <w:szCs w:val="24"/>
              </w:rPr>
              <w:t>prosedürlerin</w:t>
            </w:r>
            <w:proofErr w:type="spellEnd"/>
            <w:r w:rsidRPr="00A93AA5">
              <w:rPr>
                <w:rFonts w:ascii="Calibri" w:eastAsia="Times New Roman" w:hAnsi="Calibri" w:cs="Arial"/>
                <w:sz w:val="24"/>
                <w:szCs w:val="24"/>
              </w:rPr>
              <w:t xml:space="preserve"> </w:t>
            </w:r>
            <w:proofErr w:type="spellStart"/>
            <w:r w:rsidRPr="00A93AA5">
              <w:rPr>
                <w:rFonts w:ascii="Calibri" w:eastAsia="Times New Roman" w:hAnsi="Calibri" w:cs="Arial"/>
                <w:sz w:val="24"/>
                <w:szCs w:val="24"/>
              </w:rPr>
              <w:t>kurum</w:t>
            </w:r>
            <w:proofErr w:type="spellEnd"/>
            <w:r w:rsidRPr="00A93AA5">
              <w:rPr>
                <w:rFonts w:ascii="Calibri" w:eastAsia="Times New Roman" w:hAnsi="Calibri" w:cs="Arial"/>
                <w:sz w:val="24"/>
                <w:szCs w:val="24"/>
              </w:rPr>
              <w:t xml:space="preserve"> </w:t>
            </w:r>
            <w:proofErr w:type="spellStart"/>
            <w:r w:rsidRPr="00A93AA5">
              <w:rPr>
                <w:rFonts w:ascii="Calibri" w:eastAsia="Times New Roman" w:hAnsi="Calibri" w:cs="Arial"/>
                <w:sz w:val="24"/>
                <w:szCs w:val="24"/>
              </w:rPr>
              <w:t>hafızasına</w:t>
            </w:r>
            <w:proofErr w:type="spellEnd"/>
            <w:r w:rsidRPr="00A93AA5">
              <w:rPr>
                <w:rFonts w:ascii="Calibri" w:eastAsia="Times New Roman" w:hAnsi="Calibri" w:cs="Arial"/>
                <w:sz w:val="24"/>
                <w:szCs w:val="24"/>
              </w:rPr>
              <w:t xml:space="preserve"> </w:t>
            </w:r>
            <w:proofErr w:type="spellStart"/>
            <w:r w:rsidRPr="00A93AA5">
              <w:rPr>
                <w:rFonts w:ascii="Calibri" w:eastAsia="Times New Roman" w:hAnsi="Calibri" w:cs="Arial"/>
                <w:sz w:val="24"/>
                <w:szCs w:val="24"/>
              </w:rPr>
              <w:t>alınamaması</w:t>
            </w:r>
            <w:proofErr w:type="spellEnd"/>
          </w:p>
          <w:p w:rsidR="00D91141" w:rsidRPr="00A93AA5" w:rsidRDefault="00D91141" w:rsidP="00D91141">
            <w:pPr>
              <w:jc w:val="both"/>
              <w:cnfStyle w:val="000000100000"/>
              <w:rPr>
                <w:rFonts w:ascii="Calibri" w:eastAsia="Times New Roman" w:hAnsi="Calibri" w:cs="Arial"/>
                <w:sz w:val="24"/>
                <w:szCs w:val="24"/>
              </w:rPr>
            </w:pPr>
          </w:p>
        </w:tc>
        <w:tc>
          <w:tcPr>
            <w:tcW w:w="850" w:type="dxa"/>
            <w:tcBorders>
              <w:top w:val="none" w:sz="0" w:space="0" w:color="auto"/>
              <w:left w:val="none" w:sz="0" w:space="0" w:color="auto"/>
              <w:bottom w:val="none" w:sz="0" w:space="0" w:color="auto"/>
              <w:right w:val="none" w:sz="0" w:space="0" w:color="auto"/>
            </w:tcBorders>
            <w:shd w:val="clear" w:color="auto" w:fill="auto"/>
            <w:hideMark/>
          </w:tcPr>
          <w:p w:rsidR="00D91141" w:rsidRPr="000469DE" w:rsidRDefault="00D91141" w:rsidP="0014645B">
            <w:pPr>
              <w:jc w:val="center"/>
              <w:cnfStyle w:val="000000100000"/>
              <w:rPr>
                <w:rFonts w:ascii="Calibri" w:eastAsia="Times New Roman" w:hAnsi="Calibri" w:cs="Arial"/>
                <w:bCs/>
                <w:sz w:val="20"/>
                <w:szCs w:val="20"/>
              </w:rPr>
            </w:pPr>
            <w:proofErr w:type="spellStart"/>
            <w:r w:rsidRPr="000469DE">
              <w:rPr>
                <w:rFonts w:ascii="Calibri" w:eastAsia="Times New Roman" w:hAnsi="Calibri" w:cs="Arial"/>
                <w:bCs/>
                <w:sz w:val="20"/>
                <w:szCs w:val="20"/>
              </w:rPr>
              <w:t>Yüksek</w:t>
            </w:r>
            <w:proofErr w:type="spellEnd"/>
          </w:p>
        </w:tc>
      </w:tr>
      <w:tr w:rsidR="00D91141" w:rsidRPr="00A93AA5" w:rsidTr="000469DE">
        <w:trPr>
          <w:trHeight w:val="454"/>
        </w:trPr>
        <w:tc>
          <w:tcPr>
            <w:cnfStyle w:val="001000000000"/>
            <w:tcW w:w="1526" w:type="dxa"/>
            <w:tcBorders>
              <w:left w:val="none" w:sz="0" w:space="0" w:color="auto"/>
              <w:bottom w:val="none" w:sz="0" w:space="0" w:color="auto"/>
              <w:right w:val="none" w:sz="0" w:space="0" w:color="auto"/>
            </w:tcBorders>
            <w:shd w:val="clear" w:color="auto" w:fill="auto"/>
            <w:vAlign w:val="center"/>
            <w:hideMark/>
          </w:tcPr>
          <w:p w:rsidR="00D91141" w:rsidRPr="000469DE" w:rsidRDefault="00D91141" w:rsidP="00D91141">
            <w:pPr>
              <w:jc w:val="center"/>
              <w:rPr>
                <w:rFonts w:ascii="Calibri" w:eastAsia="Times New Roman" w:hAnsi="Calibri" w:cs="Arial"/>
                <w:color w:val="auto"/>
                <w:sz w:val="20"/>
                <w:szCs w:val="20"/>
              </w:rPr>
            </w:pPr>
            <w:r w:rsidRPr="000469DE">
              <w:rPr>
                <w:rFonts w:ascii="Calibri" w:eastAsia="Times New Roman" w:hAnsi="Calibri" w:cs="Arial"/>
                <w:color w:val="auto"/>
                <w:sz w:val="20"/>
                <w:szCs w:val="20"/>
              </w:rPr>
              <w:t>EĞİTİM DAİRESİ BAŞKANLIĞI</w:t>
            </w:r>
          </w:p>
        </w:tc>
        <w:tc>
          <w:tcPr>
            <w:tcW w:w="1559" w:type="dxa"/>
            <w:shd w:val="clear" w:color="auto" w:fill="auto"/>
            <w:noWrap/>
            <w:vAlign w:val="center"/>
            <w:hideMark/>
          </w:tcPr>
          <w:p w:rsidR="00D91141" w:rsidRPr="00A93AA5" w:rsidRDefault="00D91141" w:rsidP="00D91141">
            <w:pPr>
              <w:jc w:val="center"/>
              <w:cnfStyle w:val="000000000000"/>
              <w:rPr>
                <w:rFonts w:ascii="Calibri" w:eastAsia="Times New Roman" w:hAnsi="Calibri" w:cs="Arial"/>
              </w:rPr>
            </w:pPr>
            <w:proofErr w:type="spellStart"/>
            <w:r w:rsidRPr="00A93AA5">
              <w:rPr>
                <w:rFonts w:ascii="Calibri" w:eastAsia="Times New Roman" w:hAnsi="Calibri" w:cs="Arial"/>
              </w:rPr>
              <w:t>Operasyonel</w:t>
            </w:r>
            <w:proofErr w:type="spellEnd"/>
          </w:p>
        </w:tc>
        <w:tc>
          <w:tcPr>
            <w:tcW w:w="1418" w:type="dxa"/>
            <w:shd w:val="clear" w:color="auto" w:fill="auto"/>
            <w:vAlign w:val="center"/>
            <w:hideMark/>
          </w:tcPr>
          <w:p w:rsidR="00D91141" w:rsidRPr="00A93AA5" w:rsidRDefault="00D91141" w:rsidP="00D91141">
            <w:pPr>
              <w:jc w:val="center"/>
              <w:cnfStyle w:val="000000000000"/>
              <w:rPr>
                <w:rFonts w:ascii="Calibri" w:eastAsia="Times New Roman" w:hAnsi="Calibri" w:cs="Arial"/>
              </w:rPr>
            </w:pPr>
            <w:proofErr w:type="spellStart"/>
            <w:r w:rsidRPr="00A93AA5">
              <w:rPr>
                <w:rFonts w:ascii="Calibri" w:eastAsia="Times New Roman" w:hAnsi="Calibri" w:cs="Arial"/>
              </w:rPr>
              <w:t>Personel</w:t>
            </w:r>
            <w:proofErr w:type="spellEnd"/>
            <w:r w:rsidRPr="00A93AA5">
              <w:rPr>
                <w:rFonts w:ascii="Calibri" w:eastAsia="Times New Roman" w:hAnsi="Calibri" w:cs="Arial"/>
              </w:rPr>
              <w:t xml:space="preserve"> </w:t>
            </w:r>
            <w:proofErr w:type="spellStart"/>
            <w:r w:rsidRPr="00A93AA5">
              <w:rPr>
                <w:rFonts w:ascii="Calibri" w:eastAsia="Times New Roman" w:hAnsi="Calibri" w:cs="Arial"/>
              </w:rPr>
              <w:t>Yetkinlikleri</w:t>
            </w:r>
            <w:proofErr w:type="spellEnd"/>
          </w:p>
        </w:tc>
        <w:tc>
          <w:tcPr>
            <w:tcW w:w="4394" w:type="dxa"/>
            <w:shd w:val="clear" w:color="auto" w:fill="auto"/>
            <w:vAlign w:val="center"/>
            <w:hideMark/>
          </w:tcPr>
          <w:p w:rsidR="00D91141" w:rsidRPr="00A93AA5" w:rsidRDefault="00D91141" w:rsidP="00D91141">
            <w:pPr>
              <w:jc w:val="both"/>
              <w:cnfStyle w:val="000000000000"/>
              <w:rPr>
                <w:rFonts w:ascii="Calibri" w:eastAsia="Times New Roman" w:hAnsi="Calibri" w:cs="Arial"/>
                <w:sz w:val="24"/>
                <w:szCs w:val="24"/>
              </w:rPr>
            </w:pPr>
            <w:proofErr w:type="spellStart"/>
            <w:r w:rsidRPr="00A93AA5">
              <w:rPr>
                <w:rFonts w:ascii="Calibri" w:eastAsia="Times New Roman" w:hAnsi="Calibri" w:cs="Arial"/>
                <w:sz w:val="24"/>
                <w:szCs w:val="24"/>
              </w:rPr>
              <w:t>Personelin</w:t>
            </w:r>
            <w:proofErr w:type="spellEnd"/>
            <w:r w:rsidRPr="00A93AA5">
              <w:rPr>
                <w:rFonts w:ascii="Calibri" w:eastAsia="Times New Roman" w:hAnsi="Calibri" w:cs="Arial"/>
                <w:sz w:val="24"/>
                <w:szCs w:val="24"/>
              </w:rPr>
              <w:t xml:space="preserve"> </w:t>
            </w:r>
            <w:proofErr w:type="spellStart"/>
            <w:r w:rsidRPr="00A93AA5">
              <w:rPr>
                <w:rFonts w:ascii="Calibri" w:eastAsia="Times New Roman" w:hAnsi="Calibri" w:cs="Arial"/>
                <w:sz w:val="24"/>
                <w:szCs w:val="24"/>
              </w:rPr>
              <w:t>performans</w:t>
            </w:r>
            <w:proofErr w:type="spellEnd"/>
            <w:r w:rsidRPr="00A93AA5">
              <w:rPr>
                <w:rFonts w:ascii="Calibri" w:eastAsia="Times New Roman" w:hAnsi="Calibri" w:cs="Arial"/>
                <w:sz w:val="24"/>
                <w:szCs w:val="24"/>
              </w:rPr>
              <w:t xml:space="preserve"> </w:t>
            </w:r>
            <w:proofErr w:type="spellStart"/>
            <w:r w:rsidRPr="00A93AA5">
              <w:rPr>
                <w:rFonts w:ascii="Calibri" w:eastAsia="Times New Roman" w:hAnsi="Calibri" w:cs="Arial"/>
                <w:sz w:val="24"/>
                <w:szCs w:val="24"/>
              </w:rPr>
              <w:t>gelişiminin</w:t>
            </w:r>
            <w:proofErr w:type="spellEnd"/>
            <w:r w:rsidRPr="00A93AA5">
              <w:rPr>
                <w:rFonts w:ascii="Calibri" w:eastAsia="Times New Roman" w:hAnsi="Calibri" w:cs="Arial"/>
                <w:sz w:val="24"/>
                <w:szCs w:val="24"/>
              </w:rPr>
              <w:t xml:space="preserve"> </w:t>
            </w:r>
            <w:proofErr w:type="spellStart"/>
            <w:r w:rsidRPr="00A93AA5">
              <w:rPr>
                <w:rFonts w:ascii="Calibri" w:eastAsia="Times New Roman" w:hAnsi="Calibri" w:cs="Arial"/>
                <w:sz w:val="24"/>
                <w:szCs w:val="24"/>
              </w:rPr>
              <w:t>gösterildiği</w:t>
            </w:r>
            <w:proofErr w:type="spellEnd"/>
            <w:r w:rsidRPr="00A93AA5">
              <w:rPr>
                <w:rFonts w:ascii="Calibri" w:eastAsia="Times New Roman" w:hAnsi="Calibri" w:cs="Arial"/>
                <w:sz w:val="24"/>
                <w:szCs w:val="24"/>
              </w:rPr>
              <w:t xml:space="preserve"> </w:t>
            </w:r>
            <w:proofErr w:type="spellStart"/>
            <w:r w:rsidRPr="00A93AA5">
              <w:rPr>
                <w:rFonts w:ascii="Calibri" w:eastAsia="Times New Roman" w:hAnsi="Calibri" w:cs="Arial"/>
                <w:sz w:val="24"/>
                <w:szCs w:val="24"/>
              </w:rPr>
              <w:t>kayıtların</w:t>
            </w:r>
            <w:proofErr w:type="spellEnd"/>
            <w:r w:rsidRPr="00A93AA5">
              <w:rPr>
                <w:rFonts w:ascii="Calibri" w:eastAsia="Times New Roman" w:hAnsi="Calibri" w:cs="Arial"/>
                <w:sz w:val="24"/>
                <w:szCs w:val="24"/>
              </w:rPr>
              <w:t xml:space="preserve"> </w:t>
            </w:r>
            <w:proofErr w:type="spellStart"/>
            <w:r w:rsidRPr="00A93AA5">
              <w:rPr>
                <w:rFonts w:ascii="Calibri" w:eastAsia="Times New Roman" w:hAnsi="Calibri" w:cs="Arial"/>
                <w:sz w:val="24"/>
                <w:szCs w:val="24"/>
              </w:rPr>
              <w:t>bulunmaması</w:t>
            </w:r>
            <w:proofErr w:type="spellEnd"/>
            <w:r w:rsidRPr="00A93AA5">
              <w:rPr>
                <w:rFonts w:ascii="Calibri" w:eastAsia="Times New Roman" w:hAnsi="Calibri" w:cs="Arial"/>
                <w:sz w:val="24"/>
                <w:szCs w:val="24"/>
              </w:rPr>
              <w:t>/</w:t>
            </w:r>
            <w:proofErr w:type="spellStart"/>
            <w:r w:rsidRPr="00A93AA5">
              <w:rPr>
                <w:rFonts w:ascii="Calibri" w:eastAsia="Times New Roman" w:hAnsi="Calibri" w:cs="Arial"/>
                <w:sz w:val="24"/>
                <w:szCs w:val="24"/>
              </w:rPr>
              <w:t>sistemsel</w:t>
            </w:r>
            <w:proofErr w:type="spellEnd"/>
            <w:r w:rsidRPr="00A93AA5">
              <w:rPr>
                <w:rFonts w:ascii="Calibri" w:eastAsia="Times New Roman" w:hAnsi="Calibri" w:cs="Arial"/>
                <w:sz w:val="24"/>
                <w:szCs w:val="24"/>
              </w:rPr>
              <w:t xml:space="preserve"> </w:t>
            </w:r>
            <w:proofErr w:type="spellStart"/>
            <w:r w:rsidRPr="00A93AA5">
              <w:rPr>
                <w:rFonts w:ascii="Calibri" w:eastAsia="Times New Roman" w:hAnsi="Calibri" w:cs="Arial"/>
                <w:sz w:val="24"/>
                <w:szCs w:val="24"/>
              </w:rPr>
              <w:t>takibinin</w:t>
            </w:r>
            <w:proofErr w:type="spellEnd"/>
            <w:r w:rsidRPr="00A93AA5">
              <w:rPr>
                <w:rFonts w:ascii="Calibri" w:eastAsia="Times New Roman" w:hAnsi="Calibri" w:cs="Arial"/>
                <w:sz w:val="24"/>
                <w:szCs w:val="24"/>
              </w:rPr>
              <w:t xml:space="preserve"> </w:t>
            </w:r>
            <w:proofErr w:type="spellStart"/>
            <w:r w:rsidRPr="00A93AA5">
              <w:rPr>
                <w:rFonts w:ascii="Calibri" w:eastAsia="Times New Roman" w:hAnsi="Calibri" w:cs="Arial"/>
                <w:sz w:val="24"/>
                <w:szCs w:val="24"/>
              </w:rPr>
              <w:t>yapılamaması</w:t>
            </w:r>
            <w:proofErr w:type="spellEnd"/>
          </w:p>
          <w:p w:rsidR="00D91141" w:rsidRPr="00A93AA5" w:rsidRDefault="00D91141" w:rsidP="00D91141">
            <w:pPr>
              <w:jc w:val="both"/>
              <w:cnfStyle w:val="000000000000"/>
              <w:rPr>
                <w:rFonts w:ascii="Calibri" w:eastAsia="Times New Roman" w:hAnsi="Calibri" w:cs="Arial"/>
                <w:sz w:val="24"/>
                <w:szCs w:val="24"/>
              </w:rPr>
            </w:pPr>
          </w:p>
        </w:tc>
        <w:tc>
          <w:tcPr>
            <w:tcW w:w="850" w:type="dxa"/>
            <w:shd w:val="clear" w:color="auto" w:fill="auto"/>
            <w:hideMark/>
          </w:tcPr>
          <w:p w:rsidR="00D91141" w:rsidRPr="000469DE" w:rsidRDefault="00D91141" w:rsidP="00825F09">
            <w:pPr>
              <w:jc w:val="center"/>
              <w:cnfStyle w:val="000000000000"/>
              <w:rPr>
                <w:rFonts w:ascii="Calibri" w:eastAsia="Times New Roman" w:hAnsi="Calibri" w:cs="Arial"/>
                <w:bCs/>
                <w:sz w:val="20"/>
                <w:szCs w:val="20"/>
              </w:rPr>
            </w:pPr>
            <w:proofErr w:type="spellStart"/>
            <w:r w:rsidRPr="000469DE">
              <w:rPr>
                <w:rFonts w:ascii="Calibri" w:eastAsia="Times New Roman" w:hAnsi="Calibri" w:cs="Arial"/>
                <w:bCs/>
                <w:sz w:val="20"/>
                <w:szCs w:val="20"/>
              </w:rPr>
              <w:t>Yüksek</w:t>
            </w:r>
            <w:proofErr w:type="spellEnd"/>
          </w:p>
        </w:tc>
      </w:tr>
      <w:tr w:rsidR="00D91141" w:rsidRPr="00A93AA5" w:rsidTr="000469DE">
        <w:trPr>
          <w:cnfStyle w:val="000000100000"/>
          <w:trHeight w:val="454"/>
        </w:trPr>
        <w:tc>
          <w:tcPr>
            <w:cnfStyle w:val="001000000000"/>
            <w:tcW w:w="1526" w:type="dxa"/>
            <w:tcBorders>
              <w:top w:val="none" w:sz="0" w:space="0" w:color="auto"/>
              <w:left w:val="none" w:sz="0" w:space="0" w:color="auto"/>
              <w:bottom w:val="none" w:sz="0" w:space="0" w:color="auto"/>
              <w:right w:val="none" w:sz="0" w:space="0" w:color="auto"/>
            </w:tcBorders>
            <w:shd w:val="clear" w:color="auto" w:fill="auto"/>
            <w:vAlign w:val="center"/>
            <w:hideMark/>
          </w:tcPr>
          <w:p w:rsidR="00D91141" w:rsidRPr="000469DE" w:rsidRDefault="00D91141" w:rsidP="00D91141">
            <w:pPr>
              <w:jc w:val="center"/>
              <w:rPr>
                <w:rFonts w:ascii="Calibri" w:eastAsia="Times New Roman" w:hAnsi="Calibri" w:cs="Arial"/>
                <w:color w:val="auto"/>
                <w:sz w:val="20"/>
                <w:szCs w:val="20"/>
              </w:rPr>
            </w:pPr>
            <w:r w:rsidRPr="000469DE">
              <w:rPr>
                <w:rFonts w:ascii="Calibri" w:eastAsia="Times New Roman" w:hAnsi="Calibri" w:cs="Arial"/>
                <w:color w:val="auto"/>
                <w:sz w:val="20"/>
                <w:szCs w:val="20"/>
              </w:rPr>
              <w:t>EĞİTİM DAİRESİ BAŞKANLIĞI</w:t>
            </w:r>
          </w:p>
        </w:tc>
        <w:tc>
          <w:tcPr>
            <w:tcW w:w="1559" w:type="dxa"/>
            <w:tcBorders>
              <w:top w:val="none" w:sz="0" w:space="0" w:color="auto"/>
              <w:left w:val="none" w:sz="0" w:space="0" w:color="auto"/>
              <w:bottom w:val="none" w:sz="0" w:space="0" w:color="auto"/>
              <w:right w:val="none" w:sz="0" w:space="0" w:color="auto"/>
            </w:tcBorders>
            <w:shd w:val="clear" w:color="auto" w:fill="auto"/>
            <w:noWrap/>
            <w:vAlign w:val="center"/>
            <w:hideMark/>
          </w:tcPr>
          <w:p w:rsidR="00D91141" w:rsidRPr="00A93AA5" w:rsidRDefault="00D91141" w:rsidP="00D91141">
            <w:pPr>
              <w:jc w:val="center"/>
              <w:cnfStyle w:val="000000100000"/>
              <w:rPr>
                <w:rFonts w:ascii="Calibri" w:eastAsia="Times New Roman" w:hAnsi="Calibri" w:cs="Arial"/>
              </w:rPr>
            </w:pPr>
            <w:proofErr w:type="spellStart"/>
            <w:r w:rsidRPr="00A93AA5">
              <w:rPr>
                <w:rFonts w:ascii="Calibri" w:eastAsia="Times New Roman" w:hAnsi="Calibri" w:cs="Arial"/>
              </w:rPr>
              <w:t>Stratejik</w:t>
            </w:r>
            <w:proofErr w:type="spellEnd"/>
          </w:p>
        </w:tc>
        <w:tc>
          <w:tcPr>
            <w:tcW w:w="1418" w:type="dxa"/>
            <w:tcBorders>
              <w:top w:val="none" w:sz="0" w:space="0" w:color="auto"/>
              <w:left w:val="none" w:sz="0" w:space="0" w:color="auto"/>
              <w:bottom w:val="none" w:sz="0" w:space="0" w:color="auto"/>
              <w:right w:val="none" w:sz="0" w:space="0" w:color="auto"/>
            </w:tcBorders>
            <w:shd w:val="clear" w:color="auto" w:fill="auto"/>
            <w:vAlign w:val="center"/>
            <w:hideMark/>
          </w:tcPr>
          <w:p w:rsidR="00D91141" w:rsidRPr="00A93AA5" w:rsidRDefault="00D91141" w:rsidP="00D91141">
            <w:pPr>
              <w:jc w:val="center"/>
              <w:cnfStyle w:val="000000100000"/>
              <w:rPr>
                <w:rFonts w:ascii="Calibri" w:eastAsia="Times New Roman" w:hAnsi="Calibri" w:cs="Arial"/>
              </w:rPr>
            </w:pPr>
            <w:proofErr w:type="spellStart"/>
            <w:r w:rsidRPr="00A93AA5">
              <w:rPr>
                <w:rFonts w:ascii="Calibri" w:eastAsia="Times New Roman" w:hAnsi="Calibri" w:cs="Arial"/>
              </w:rPr>
              <w:t>İnsan</w:t>
            </w:r>
            <w:proofErr w:type="spellEnd"/>
            <w:r w:rsidRPr="00A93AA5">
              <w:rPr>
                <w:rFonts w:ascii="Calibri" w:eastAsia="Times New Roman" w:hAnsi="Calibri" w:cs="Arial"/>
              </w:rPr>
              <w:t xml:space="preserve"> </w:t>
            </w:r>
            <w:proofErr w:type="spellStart"/>
            <w:r w:rsidRPr="00A93AA5">
              <w:rPr>
                <w:rFonts w:ascii="Calibri" w:eastAsia="Times New Roman" w:hAnsi="Calibri" w:cs="Arial"/>
              </w:rPr>
              <w:t>Kaynakları</w:t>
            </w:r>
            <w:proofErr w:type="spellEnd"/>
          </w:p>
        </w:tc>
        <w:tc>
          <w:tcPr>
            <w:tcW w:w="4394" w:type="dxa"/>
            <w:tcBorders>
              <w:top w:val="none" w:sz="0" w:space="0" w:color="auto"/>
              <w:left w:val="none" w:sz="0" w:space="0" w:color="auto"/>
              <w:bottom w:val="none" w:sz="0" w:space="0" w:color="auto"/>
              <w:right w:val="none" w:sz="0" w:space="0" w:color="auto"/>
            </w:tcBorders>
            <w:shd w:val="clear" w:color="auto" w:fill="auto"/>
            <w:vAlign w:val="center"/>
            <w:hideMark/>
          </w:tcPr>
          <w:p w:rsidR="00D91141" w:rsidRPr="00A93AA5" w:rsidRDefault="00D91141" w:rsidP="00D91141">
            <w:pPr>
              <w:jc w:val="both"/>
              <w:cnfStyle w:val="000000100000"/>
              <w:rPr>
                <w:rFonts w:ascii="Calibri" w:eastAsia="Times New Roman" w:hAnsi="Calibri" w:cs="Arial"/>
                <w:sz w:val="24"/>
                <w:szCs w:val="24"/>
              </w:rPr>
            </w:pPr>
            <w:proofErr w:type="spellStart"/>
            <w:r w:rsidRPr="00A93AA5">
              <w:rPr>
                <w:rFonts w:ascii="Calibri" w:eastAsia="Times New Roman" w:hAnsi="Calibri" w:cs="Arial"/>
                <w:sz w:val="24"/>
                <w:szCs w:val="24"/>
              </w:rPr>
              <w:t>Süreç</w:t>
            </w:r>
            <w:proofErr w:type="spellEnd"/>
            <w:r w:rsidRPr="00A93AA5">
              <w:rPr>
                <w:rFonts w:ascii="Calibri" w:eastAsia="Times New Roman" w:hAnsi="Calibri" w:cs="Arial"/>
                <w:sz w:val="24"/>
                <w:szCs w:val="24"/>
              </w:rPr>
              <w:t xml:space="preserve"> </w:t>
            </w:r>
            <w:proofErr w:type="spellStart"/>
            <w:r w:rsidRPr="00A93AA5">
              <w:rPr>
                <w:rFonts w:ascii="Calibri" w:eastAsia="Times New Roman" w:hAnsi="Calibri" w:cs="Arial"/>
                <w:sz w:val="24"/>
                <w:szCs w:val="24"/>
              </w:rPr>
              <w:t>içindeki</w:t>
            </w:r>
            <w:proofErr w:type="spellEnd"/>
            <w:r w:rsidRPr="00A93AA5">
              <w:rPr>
                <w:rFonts w:ascii="Calibri" w:eastAsia="Times New Roman" w:hAnsi="Calibri" w:cs="Arial"/>
                <w:sz w:val="24"/>
                <w:szCs w:val="24"/>
              </w:rPr>
              <w:t xml:space="preserve"> </w:t>
            </w:r>
            <w:proofErr w:type="spellStart"/>
            <w:r w:rsidRPr="00A93AA5">
              <w:rPr>
                <w:rFonts w:ascii="Calibri" w:eastAsia="Times New Roman" w:hAnsi="Calibri" w:cs="Arial"/>
                <w:sz w:val="24"/>
                <w:szCs w:val="24"/>
              </w:rPr>
              <w:t>kilit</w:t>
            </w:r>
            <w:proofErr w:type="spellEnd"/>
            <w:r w:rsidRPr="00A93AA5">
              <w:rPr>
                <w:rFonts w:ascii="Calibri" w:eastAsia="Times New Roman" w:hAnsi="Calibri" w:cs="Arial"/>
                <w:sz w:val="24"/>
                <w:szCs w:val="24"/>
              </w:rPr>
              <w:t xml:space="preserve"> </w:t>
            </w:r>
            <w:proofErr w:type="spellStart"/>
            <w:r w:rsidRPr="00A93AA5">
              <w:rPr>
                <w:rFonts w:ascii="Calibri" w:eastAsia="Times New Roman" w:hAnsi="Calibri" w:cs="Arial"/>
                <w:sz w:val="24"/>
                <w:szCs w:val="24"/>
              </w:rPr>
              <w:t>pozisyonlar</w:t>
            </w:r>
            <w:proofErr w:type="spellEnd"/>
            <w:r w:rsidRPr="00A93AA5">
              <w:rPr>
                <w:rFonts w:ascii="Calibri" w:eastAsia="Times New Roman" w:hAnsi="Calibri" w:cs="Arial"/>
                <w:sz w:val="24"/>
                <w:szCs w:val="24"/>
              </w:rPr>
              <w:t xml:space="preserve"> </w:t>
            </w:r>
            <w:proofErr w:type="spellStart"/>
            <w:r w:rsidRPr="00A93AA5">
              <w:rPr>
                <w:rFonts w:ascii="Calibri" w:eastAsia="Times New Roman" w:hAnsi="Calibri" w:cs="Arial"/>
                <w:sz w:val="24"/>
                <w:szCs w:val="24"/>
              </w:rPr>
              <w:t>için</w:t>
            </w:r>
            <w:proofErr w:type="spellEnd"/>
            <w:r w:rsidRPr="00A93AA5">
              <w:rPr>
                <w:rFonts w:ascii="Calibri" w:eastAsia="Times New Roman" w:hAnsi="Calibri" w:cs="Arial"/>
                <w:sz w:val="24"/>
                <w:szCs w:val="24"/>
              </w:rPr>
              <w:t xml:space="preserve"> </w:t>
            </w:r>
            <w:proofErr w:type="spellStart"/>
            <w:r w:rsidRPr="00A93AA5">
              <w:rPr>
                <w:rFonts w:ascii="Calibri" w:eastAsia="Times New Roman" w:hAnsi="Calibri" w:cs="Arial"/>
                <w:sz w:val="24"/>
                <w:szCs w:val="24"/>
              </w:rPr>
              <w:t>kadro</w:t>
            </w:r>
            <w:proofErr w:type="spellEnd"/>
            <w:r w:rsidRPr="00A93AA5">
              <w:rPr>
                <w:rFonts w:ascii="Calibri" w:eastAsia="Times New Roman" w:hAnsi="Calibri" w:cs="Arial"/>
                <w:sz w:val="24"/>
                <w:szCs w:val="24"/>
              </w:rPr>
              <w:t xml:space="preserve"> </w:t>
            </w:r>
            <w:proofErr w:type="spellStart"/>
            <w:r w:rsidRPr="00A93AA5">
              <w:rPr>
                <w:rFonts w:ascii="Calibri" w:eastAsia="Times New Roman" w:hAnsi="Calibri" w:cs="Arial"/>
                <w:sz w:val="24"/>
                <w:szCs w:val="24"/>
              </w:rPr>
              <w:t>açılmaması</w:t>
            </w:r>
            <w:proofErr w:type="spellEnd"/>
            <w:r w:rsidRPr="00A93AA5">
              <w:rPr>
                <w:rFonts w:ascii="Calibri" w:eastAsia="Times New Roman" w:hAnsi="Calibri" w:cs="Arial"/>
                <w:sz w:val="24"/>
                <w:szCs w:val="24"/>
              </w:rPr>
              <w:t xml:space="preserve"> (</w:t>
            </w:r>
            <w:proofErr w:type="spellStart"/>
            <w:r w:rsidRPr="00A93AA5">
              <w:rPr>
                <w:rFonts w:ascii="Calibri" w:eastAsia="Times New Roman" w:hAnsi="Calibri" w:cs="Arial"/>
                <w:sz w:val="24"/>
                <w:szCs w:val="24"/>
              </w:rPr>
              <w:t>Uzman</w:t>
            </w:r>
            <w:proofErr w:type="spellEnd"/>
            <w:r w:rsidRPr="00A93AA5">
              <w:rPr>
                <w:rFonts w:ascii="Calibri" w:eastAsia="Times New Roman" w:hAnsi="Calibri" w:cs="Arial"/>
                <w:sz w:val="24"/>
                <w:szCs w:val="24"/>
              </w:rPr>
              <w:t xml:space="preserve">, </w:t>
            </w:r>
            <w:proofErr w:type="spellStart"/>
            <w:r w:rsidRPr="00A93AA5">
              <w:rPr>
                <w:rFonts w:ascii="Calibri" w:eastAsia="Times New Roman" w:hAnsi="Calibri" w:cs="Arial"/>
                <w:sz w:val="24"/>
                <w:szCs w:val="24"/>
              </w:rPr>
              <w:t>uzman</w:t>
            </w:r>
            <w:proofErr w:type="spellEnd"/>
            <w:r w:rsidRPr="00A93AA5">
              <w:rPr>
                <w:rFonts w:ascii="Calibri" w:eastAsia="Times New Roman" w:hAnsi="Calibri" w:cs="Arial"/>
                <w:sz w:val="24"/>
                <w:szCs w:val="24"/>
              </w:rPr>
              <w:t xml:space="preserve"> </w:t>
            </w:r>
            <w:proofErr w:type="spellStart"/>
            <w:r w:rsidRPr="00A93AA5">
              <w:rPr>
                <w:rFonts w:ascii="Calibri" w:eastAsia="Times New Roman" w:hAnsi="Calibri" w:cs="Arial"/>
                <w:sz w:val="24"/>
                <w:szCs w:val="24"/>
              </w:rPr>
              <w:t>yardımcısı</w:t>
            </w:r>
            <w:proofErr w:type="spellEnd"/>
            <w:r w:rsidRPr="00A93AA5">
              <w:rPr>
                <w:rFonts w:ascii="Calibri" w:eastAsia="Times New Roman" w:hAnsi="Calibri" w:cs="Arial"/>
                <w:sz w:val="24"/>
                <w:szCs w:val="24"/>
              </w:rPr>
              <w:t xml:space="preserve"> vb.)</w:t>
            </w:r>
          </w:p>
          <w:p w:rsidR="00D91141" w:rsidRPr="00A93AA5" w:rsidRDefault="00D91141" w:rsidP="00D91141">
            <w:pPr>
              <w:jc w:val="both"/>
              <w:cnfStyle w:val="000000100000"/>
              <w:rPr>
                <w:rFonts w:ascii="Calibri" w:eastAsia="Times New Roman" w:hAnsi="Calibri" w:cs="Arial"/>
                <w:sz w:val="24"/>
                <w:szCs w:val="24"/>
              </w:rPr>
            </w:pPr>
          </w:p>
        </w:tc>
        <w:tc>
          <w:tcPr>
            <w:tcW w:w="850" w:type="dxa"/>
            <w:tcBorders>
              <w:top w:val="none" w:sz="0" w:space="0" w:color="auto"/>
              <w:left w:val="none" w:sz="0" w:space="0" w:color="auto"/>
              <w:bottom w:val="none" w:sz="0" w:space="0" w:color="auto"/>
              <w:right w:val="none" w:sz="0" w:space="0" w:color="auto"/>
            </w:tcBorders>
            <w:shd w:val="clear" w:color="auto" w:fill="auto"/>
            <w:hideMark/>
          </w:tcPr>
          <w:p w:rsidR="00D91141" w:rsidRPr="000469DE" w:rsidRDefault="00D91141" w:rsidP="00825F09">
            <w:pPr>
              <w:jc w:val="center"/>
              <w:cnfStyle w:val="000000100000"/>
              <w:rPr>
                <w:rFonts w:ascii="Calibri" w:eastAsia="Times New Roman" w:hAnsi="Calibri" w:cs="Arial"/>
                <w:bCs/>
                <w:sz w:val="20"/>
                <w:szCs w:val="20"/>
              </w:rPr>
            </w:pPr>
            <w:proofErr w:type="spellStart"/>
            <w:r w:rsidRPr="000469DE">
              <w:rPr>
                <w:rFonts w:ascii="Calibri" w:eastAsia="Times New Roman" w:hAnsi="Calibri" w:cs="Arial"/>
                <w:bCs/>
                <w:sz w:val="20"/>
                <w:szCs w:val="20"/>
              </w:rPr>
              <w:t>Yüksek</w:t>
            </w:r>
            <w:proofErr w:type="spellEnd"/>
          </w:p>
        </w:tc>
      </w:tr>
      <w:tr w:rsidR="00D91141" w:rsidRPr="00A93AA5" w:rsidTr="000469DE">
        <w:trPr>
          <w:trHeight w:val="454"/>
        </w:trPr>
        <w:tc>
          <w:tcPr>
            <w:cnfStyle w:val="001000000000"/>
            <w:tcW w:w="1526" w:type="dxa"/>
            <w:tcBorders>
              <w:left w:val="none" w:sz="0" w:space="0" w:color="auto"/>
              <w:bottom w:val="none" w:sz="0" w:space="0" w:color="auto"/>
              <w:right w:val="none" w:sz="0" w:space="0" w:color="auto"/>
            </w:tcBorders>
            <w:shd w:val="clear" w:color="auto" w:fill="auto"/>
            <w:vAlign w:val="center"/>
            <w:hideMark/>
          </w:tcPr>
          <w:p w:rsidR="00D91141" w:rsidRPr="000469DE" w:rsidRDefault="00D91141" w:rsidP="00D91141">
            <w:pPr>
              <w:jc w:val="center"/>
              <w:rPr>
                <w:rFonts w:ascii="Calibri" w:eastAsia="Times New Roman" w:hAnsi="Calibri" w:cs="Arial"/>
                <w:color w:val="auto"/>
                <w:sz w:val="20"/>
                <w:szCs w:val="20"/>
              </w:rPr>
            </w:pPr>
            <w:r w:rsidRPr="000469DE">
              <w:rPr>
                <w:rFonts w:ascii="Calibri" w:eastAsia="Times New Roman" w:hAnsi="Calibri" w:cs="Arial"/>
                <w:color w:val="auto"/>
                <w:sz w:val="20"/>
                <w:szCs w:val="20"/>
              </w:rPr>
              <w:t>HUKUK MÜŞAVİRLİĞİ</w:t>
            </w:r>
          </w:p>
        </w:tc>
        <w:tc>
          <w:tcPr>
            <w:tcW w:w="1559" w:type="dxa"/>
            <w:shd w:val="clear" w:color="auto" w:fill="auto"/>
            <w:noWrap/>
            <w:vAlign w:val="center"/>
            <w:hideMark/>
          </w:tcPr>
          <w:p w:rsidR="00D91141" w:rsidRPr="00A93AA5" w:rsidRDefault="00D91141" w:rsidP="00D91141">
            <w:pPr>
              <w:jc w:val="center"/>
              <w:cnfStyle w:val="000000000000"/>
              <w:rPr>
                <w:rFonts w:ascii="Calibri" w:eastAsia="Times New Roman" w:hAnsi="Calibri" w:cs="Arial"/>
              </w:rPr>
            </w:pPr>
            <w:proofErr w:type="spellStart"/>
            <w:r w:rsidRPr="00A93AA5">
              <w:rPr>
                <w:rFonts w:ascii="Calibri" w:eastAsia="Times New Roman" w:hAnsi="Calibri" w:cs="Arial"/>
              </w:rPr>
              <w:t>Stratejik</w:t>
            </w:r>
            <w:proofErr w:type="spellEnd"/>
          </w:p>
        </w:tc>
        <w:tc>
          <w:tcPr>
            <w:tcW w:w="1418" w:type="dxa"/>
            <w:shd w:val="clear" w:color="auto" w:fill="auto"/>
            <w:vAlign w:val="center"/>
            <w:hideMark/>
          </w:tcPr>
          <w:p w:rsidR="00D91141" w:rsidRPr="00A93AA5" w:rsidRDefault="00D91141" w:rsidP="00D91141">
            <w:pPr>
              <w:jc w:val="center"/>
              <w:cnfStyle w:val="000000000000"/>
              <w:rPr>
                <w:rFonts w:ascii="Calibri" w:eastAsia="Times New Roman" w:hAnsi="Calibri" w:cs="Arial"/>
              </w:rPr>
            </w:pPr>
            <w:proofErr w:type="spellStart"/>
            <w:r w:rsidRPr="00A93AA5">
              <w:rPr>
                <w:rFonts w:ascii="Calibri" w:eastAsia="Times New Roman" w:hAnsi="Calibri" w:cs="Arial"/>
              </w:rPr>
              <w:t>İnsan</w:t>
            </w:r>
            <w:proofErr w:type="spellEnd"/>
            <w:r w:rsidRPr="00A93AA5">
              <w:rPr>
                <w:rFonts w:ascii="Calibri" w:eastAsia="Times New Roman" w:hAnsi="Calibri" w:cs="Arial"/>
              </w:rPr>
              <w:t xml:space="preserve"> </w:t>
            </w:r>
            <w:proofErr w:type="spellStart"/>
            <w:r w:rsidRPr="00A93AA5">
              <w:rPr>
                <w:rFonts w:ascii="Calibri" w:eastAsia="Times New Roman" w:hAnsi="Calibri" w:cs="Arial"/>
              </w:rPr>
              <w:t>Kaynakları</w:t>
            </w:r>
            <w:proofErr w:type="spellEnd"/>
          </w:p>
        </w:tc>
        <w:tc>
          <w:tcPr>
            <w:tcW w:w="4394" w:type="dxa"/>
            <w:shd w:val="clear" w:color="auto" w:fill="auto"/>
            <w:vAlign w:val="center"/>
            <w:hideMark/>
          </w:tcPr>
          <w:p w:rsidR="00D91141" w:rsidRPr="00A93AA5" w:rsidRDefault="00D91141" w:rsidP="00D91141">
            <w:pPr>
              <w:jc w:val="both"/>
              <w:cnfStyle w:val="000000000000"/>
              <w:rPr>
                <w:rFonts w:ascii="Calibri" w:eastAsia="Times New Roman" w:hAnsi="Calibri" w:cs="Arial"/>
                <w:sz w:val="24"/>
                <w:szCs w:val="24"/>
              </w:rPr>
            </w:pPr>
            <w:proofErr w:type="spellStart"/>
            <w:r w:rsidRPr="00A93AA5">
              <w:rPr>
                <w:rFonts w:ascii="Calibri" w:eastAsia="Times New Roman" w:hAnsi="Calibri" w:cs="Arial"/>
                <w:sz w:val="24"/>
                <w:szCs w:val="24"/>
              </w:rPr>
              <w:t>Süreç</w:t>
            </w:r>
            <w:proofErr w:type="spellEnd"/>
            <w:r w:rsidRPr="00A93AA5">
              <w:rPr>
                <w:rFonts w:ascii="Calibri" w:eastAsia="Times New Roman" w:hAnsi="Calibri" w:cs="Arial"/>
                <w:sz w:val="24"/>
                <w:szCs w:val="24"/>
              </w:rPr>
              <w:t xml:space="preserve"> </w:t>
            </w:r>
            <w:proofErr w:type="spellStart"/>
            <w:r w:rsidRPr="00A93AA5">
              <w:rPr>
                <w:rFonts w:ascii="Calibri" w:eastAsia="Times New Roman" w:hAnsi="Calibri" w:cs="Arial"/>
                <w:sz w:val="24"/>
                <w:szCs w:val="24"/>
              </w:rPr>
              <w:t>içindeki</w:t>
            </w:r>
            <w:proofErr w:type="spellEnd"/>
            <w:r w:rsidRPr="00A93AA5">
              <w:rPr>
                <w:rFonts w:ascii="Calibri" w:eastAsia="Times New Roman" w:hAnsi="Calibri" w:cs="Arial"/>
                <w:sz w:val="24"/>
                <w:szCs w:val="24"/>
              </w:rPr>
              <w:t xml:space="preserve"> </w:t>
            </w:r>
            <w:proofErr w:type="spellStart"/>
            <w:r w:rsidRPr="00A93AA5">
              <w:rPr>
                <w:rFonts w:ascii="Calibri" w:eastAsia="Times New Roman" w:hAnsi="Calibri" w:cs="Arial"/>
                <w:sz w:val="24"/>
                <w:szCs w:val="24"/>
              </w:rPr>
              <w:t>kilit</w:t>
            </w:r>
            <w:proofErr w:type="spellEnd"/>
            <w:r w:rsidRPr="00A93AA5">
              <w:rPr>
                <w:rFonts w:ascii="Calibri" w:eastAsia="Times New Roman" w:hAnsi="Calibri" w:cs="Arial"/>
                <w:sz w:val="24"/>
                <w:szCs w:val="24"/>
              </w:rPr>
              <w:t xml:space="preserve"> </w:t>
            </w:r>
            <w:proofErr w:type="spellStart"/>
            <w:r w:rsidRPr="00A93AA5">
              <w:rPr>
                <w:rFonts w:ascii="Calibri" w:eastAsia="Times New Roman" w:hAnsi="Calibri" w:cs="Arial"/>
                <w:sz w:val="24"/>
                <w:szCs w:val="24"/>
              </w:rPr>
              <w:t>pozisyonlar</w:t>
            </w:r>
            <w:proofErr w:type="spellEnd"/>
            <w:r w:rsidRPr="00A93AA5">
              <w:rPr>
                <w:rFonts w:ascii="Calibri" w:eastAsia="Times New Roman" w:hAnsi="Calibri" w:cs="Arial"/>
                <w:sz w:val="24"/>
                <w:szCs w:val="24"/>
              </w:rPr>
              <w:t xml:space="preserve"> </w:t>
            </w:r>
            <w:proofErr w:type="spellStart"/>
            <w:r w:rsidRPr="00A93AA5">
              <w:rPr>
                <w:rFonts w:ascii="Calibri" w:eastAsia="Times New Roman" w:hAnsi="Calibri" w:cs="Arial"/>
                <w:sz w:val="24"/>
                <w:szCs w:val="24"/>
              </w:rPr>
              <w:t>için</w:t>
            </w:r>
            <w:proofErr w:type="spellEnd"/>
            <w:r w:rsidRPr="00A93AA5">
              <w:rPr>
                <w:rFonts w:ascii="Calibri" w:eastAsia="Times New Roman" w:hAnsi="Calibri" w:cs="Arial"/>
                <w:sz w:val="24"/>
                <w:szCs w:val="24"/>
              </w:rPr>
              <w:t xml:space="preserve"> </w:t>
            </w:r>
            <w:proofErr w:type="spellStart"/>
            <w:r w:rsidRPr="00A93AA5">
              <w:rPr>
                <w:rFonts w:ascii="Calibri" w:eastAsia="Times New Roman" w:hAnsi="Calibri" w:cs="Arial"/>
                <w:sz w:val="24"/>
                <w:szCs w:val="24"/>
              </w:rPr>
              <w:t>avukat</w:t>
            </w:r>
            <w:proofErr w:type="spellEnd"/>
            <w:r w:rsidRPr="00A93AA5">
              <w:rPr>
                <w:rFonts w:ascii="Calibri" w:eastAsia="Times New Roman" w:hAnsi="Calibri" w:cs="Arial"/>
                <w:sz w:val="24"/>
                <w:szCs w:val="24"/>
              </w:rPr>
              <w:t xml:space="preserve"> </w:t>
            </w:r>
            <w:proofErr w:type="spellStart"/>
            <w:r w:rsidRPr="00A93AA5">
              <w:rPr>
                <w:rFonts w:ascii="Calibri" w:eastAsia="Times New Roman" w:hAnsi="Calibri" w:cs="Arial"/>
                <w:sz w:val="24"/>
                <w:szCs w:val="24"/>
              </w:rPr>
              <w:t>kadrosu</w:t>
            </w:r>
            <w:proofErr w:type="spellEnd"/>
            <w:r w:rsidRPr="00A93AA5">
              <w:rPr>
                <w:rFonts w:ascii="Calibri" w:eastAsia="Times New Roman" w:hAnsi="Calibri" w:cs="Arial"/>
                <w:sz w:val="24"/>
                <w:szCs w:val="24"/>
              </w:rPr>
              <w:t xml:space="preserve"> </w:t>
            </w:r>
            <w:proofErr w:type="spellStart"/>
            <w:r w:rsidRPr="00A93AA5">
              <w:rPr>
                <w:rFonts w:ascii="Calibri" w:eastAsia="Times New Roman" w:hAnsi="Calibri" w:cs="Arial"/>
                <w:sz w:val="24"/>
                <w:szCs w:val="24"/>
              </w:rPr>
              <w:t>açılmaması</w:t>
            </w:r>
            <w:proofErr w:type="spellEnd"/>
          </w:p>
          <w:p w:rsidR="00D91141" w:rsidRPr="00A93AA5" w:rsidRDefault="00D91141" w:rsidP="00D91141">
            <w:pPr>
              <w:jc w:val="both"/>
              <w:cnfStyle w:val="000000000000"/>
              <w:rPr>
                <w:rFonts w:ascii="Calibri" w:eastAsia="Times New Roman" w:hAnsi="Calibri" w:cs="Arial"/>
                <w:sz w:val="24"/>
                <w:szCs w:val="24"/>
              </w:rPr>
            </w:pPr>
          </w:p>
        </w:tc>
        <w:tc>
          <w:tcPr>
            <w:tcW w:w="850" w:type="dxa"/>
            <w:shd w:val="clear" w:color="auto" w:fill="auto"/>
            <w:hideMark/>
          </w:tcPr>
          <w:p w:rsidR="00D91141" w:rsidRPr="000469DE" w:rsidRDefault="00D91141" w:rsidP="00825F09">
            <w:pPr>
              <w:jc w:val="center"/>
              <w:cnfStyle w:val="000000000000"/>
              <w:rPr>
                <w:rFonts w:ascii="Calibri" w:eastAsia="Times New Roman" w:hAnsi="Calibri" w:cs="Arial"/>
                <w:bCs/>
                <w:sz w:val="20"/>
                <w:szCs w:val="20"/>
              </w:rPr>
            </w:pPr>
            <w:proofErr w:type="spellStart"/>
            <w:r w:rsidRPr="000469DE">
              <w:rPr>
                <w:rFonts w:ascii="Calibri" w:eastAsia="Times New Roman" w:hAnsi="Calibri" w:cs="Arial"/>
                <w:bCs/>
                <w:sz w:val="20"/>
                <w:szCs w:val="20"/>
              </w:rPr>
              <w:t>Yüksek</w:t>
            </w:r>
            <w:proofErr w:type="spellEnd"/>
          </w:p>
        </w:tc>
      </w:tr>
      <w:tr w:rsidR="00D91141" w:rsidRPr="00A93AA5" w:rsidTr="000469DE">
        <w:trPr>
          <w:cnfStyle w:val="000000100000"/>
          <w:trHeight w:val="1875"/>
        </w:trPr>
        <w:tc>
          <w:tcPr>
            <w:cnfStyle w:val="001000000000"/>
            <w:tcW w:w="1526" w:type="dxa"/>
            <w:tcBorders>
              <w:top w:val="none" w:sz="0" w:space="0" w:color="auto"/>
              <w:left w:val="none" w:sz="0" w:space="0" w:color="auto"/>
              <w:bottom w:val="none" w:sz="0" w:space="0" w:color="auto"/>
              <w:right w:val="none" w:sz="0" w:space="0" w:color="auto"/>
            </w:tcBorders>
            <w:shd w:val="clear" w:color="auto" w:fill="auto"/>
            <w:vAlign w:val="center"/>
            <w:hideMark/>
          </w:tcPr>
          <w:p w:rsidR="00D91141" w:rsidRPr="000469DE" w:rsidRDefault="00D91141" w:rsidP="00D91141">
            <w:pPr>
              <w:jc w:val="center"/>
              <w:rPr>
                <w:rFonts w:ascii="Calibri" w:eastAsia="Times New Roman" w:hAnsi="Calibri" w:cs="Arial"/>
                <w:color w:val="auto"/>
                <w:sz w:val="20"/>
                <w:szCs w:val="20"/>
              </w:rPr>
            </w:pPr>
            <w:r w:rsidRPr="000469DE">
              <w:rPr>
                <w:rFonts w:ascii="Calibri" w:eastAsia="Times New Roman" w:hAnsi="Calibri" w:cs="Arial"/>
                <w:color w:val="auto"/>
                <w:sz w:val="20"/>
                <w:szCs w:val="20"/>
              </w:rPr>
              <w:t>HUKUK MÜŞAVİRLİĞİ</w:t>
            </w:r>
          </w:p>
        </w:tc>
        <w:tc>
          <w:tcPr>
            <w:tcW w:w="1559" w:type="dxa"/>
            <w:tcBorders>
              <w:top w:val="none" w:sz="0" w:space="0" w:color="auto"/>
              <w:left w:val="none" w:sz="0" w:space="0" w:color="auto"/>
              <w:bottom w:val="none" w:sz="0" w:space="0" w:color="auto"/>
              <w:right w:val="none" w:sz="0" w:space="0" w:color="auto"/>
            </w:tcBorders>
            <w:shd w:val="clear" w:color="auto" w:fill="auto"/>
            <w:noWrap/>
            <w:vAlign w:val="center"/>
            <w:hideMark/>
          </w:tcPr>
          <w:p w:rsidR="00D91141" w:rsidRPr="00A93AA5" w:rsidRDefault="00D91141" w:rsidP="00D91141">
            <w:pPr>
              <w:jc w:val="center"/>
              <w:cnfStyle w:val="000000100000"/>
              <w:rPr>
                <w:rFonts w:ascii="Calibri" w:eastAsia="Times New Roman" w:hAnsi="Calibri" w:cs="Arial"/>
              </w:rPr>
            </w:pPr>
            <w:proofErr w:type="spellStart"/>
            <w:r w:rsidRPr="00A93AA5">
              <w:rPr>
                <w:rFonts w:ascii="Calibri" w:eastAsia="Times New Roman" w:hAnsi="Calibri" w:cs="Arial"/>
              </w:rPr>
              <w:t>Operasyonel</w:t>
            </w:r>
            <w:proofErr w:type="spellEnd"/>
          </w:p>
        </w:tc>
        <w:tc>
          <w:tcPr>
            <w:tcW w:w="1418" w:type="dxa"/>
            <w:tcBorders>
              <w:top w:val="none" w:sz="0" w:space="0" w:color="auto"/>
              <w:left w:val="none" w:sz="0" w:space="0" w:color="auto"/>
              <w:bottom w:val="none" w:sz="0" w:space="0" w:color="auto"/>
              <w:right w:val="none" w:sz="0" w:space="0" w:color="auto"/>
            </w:tcBorders>
            <w:shd w:val="clear" w:color="auto" w:fill="auto"/>
            <w:vAlign w:val="center"/>
            <w:hideMark/>
          </w:tcPr>
          <w:p w:rsidR="00D91141" w:rsidRPr="00A93AA5" w:rsidRDefault="00D91141" w:rsidP="00D91141">
            <w:pPr>
              <w:jc w:val="center"/>
              <w:cnfStyle w:val="000000100000"/>
              <w:rPr>
                <w:rFonts w:ascii="Calibri" w:eastAsia="Times New Roman" w:hAnsi="Calibri" w:cs="Arial"/>
              </w:rPr>
            </w:pPr>
            <w:proofErr w:type="spellStart"/>
            <w:r w:rsidRPr="00A93AA5">
              <w:rPr>
                <w:rFonts w:ascii="Calibri" w:eastAsia="Times New Roman" w:hAnsi="Calibri" w:cs="Arial"/>
              </w:rPr>
              <w:t>Veri</w:t>
            </w:r>
            <w:proofErr w:type="spellEnd"/>
            <w:r w:rsidRPr="00A93AA5">
              <w:rPr>
                <w:rFonts w:ascii="Calibri" w:eastAsia="Times New Roman" w:hAnsi="Calibri" w:cs="Arial"/>
              </w:rPr>
              <w:t xml:space="preserve"> </w:t>
            </w:r>
            <w:proofErr w:type="spellStart"/>
            <w:r w:rsidRPr="00A93AA5">
              <w:rPr>
                <w:rFonts w:ascii="Calibri" w:eastAsia="Times New Roman" w:hAnsi="Calibri" w:cs="Arial"/>
              </w:rPr>
              <w:t>Gizliliği</w:t>
            </w:r>
            <w:proofErr w:type="spellEnd"/>
          </w:p>
        </w:tc>
        <w:tc>
          <w:tcPr>
            <w:tcW w:w="4394" w:type="dxa"/>
            <w:tcBorders>
              <w:top w:val="none" w:sz="0" w:space="0" w:color="auto"/>
              <w:left w:val="none" w:sz="0" w:space="0" w:color="auto"/>
              <w:bottom w:val="none" w:sz="0" w:space="0" w:color="auto"/>
              <w:right w:val="none" w:sz="0" w:space="0" w:color="auto"/>
            </w:tcBorders>
            <w:shd w:val="clear" w:color="auto" w:fill="auto"/>
            <w:vAlign w:val="center"/>
            <w:hideMark/>
          </w:tcPr>
          <w:p w:rsidR="00D91141" w:rsidRDefault="00D91141" w:rsidP="000469DE">
            <w:pPr>
              <w:jc w:val="both"/>
              <w:cnfStyle w:val="000000100000"/>
              <w:rPr>
                <w:rFonts w:ascii="Calibri" w:eastAsia="Times New Roman" w:hAnsi="Calibri" w:cs="Arial"/>
                <w:sz w:val="24"/>
                <w:szCs w:val="24"/>
              </w:rPr>
            </w:pPr>
            <w:proofErr w:type="spellStart"/>
            <w:r w:rsidRPr="00A93AA5">
              <w:rPr>
                <w:rFonts w:ascii="Calibri" w:eastAsia="Times New Roman" w:hAnsi="Calibri" w:cs="Arial"/>
                <w:sz w:val="24"/>
                <w:szCs w:val="24"/>
              </w:rPr>
              <w:t>Bilginin</w:t>
            </w:r>
            <w:proofErr w:type="spellEnd"/>
            <w:r w:rsidRPr="00A93AA5">
              <w:rPr>
                <w:rFonts w:ascii="Calibri" w:eastAsia="Times New Roman" w:hAnsi="Calibri" w:cs="Arial"/>
                <w:sz w:val="24"/>
                <w:szCs w:val="24"/>
              </w:rPr>
              <w:t xml:space="preserve"> (</w:t>
            </w:r>
            <w:proofErr w:type="spellStart"/>
            <w:r w:rsidRPr="00A93AA5">
              <w:rPr>
                <w:rFonts w:ascii="Calibri" w:eastAsia="Times New Roman" w:hAnsi="Calibri" w:cs="Arial"/>
                <w:sz w:val="24"/>
                <w:szCs w:val="24"/>
              </w:rPr>
              <w:t>davalarla</w:t>
            </w:r>
            <w:proofErr w:type="spellEnd"/>
            <w:r w:rsidRPr="00A93AA5">
              <w:rPr>
                <w:rFonts w:ascii="Calibri" w:eastAsia="Times New Roman" w:hAnsi="Calibri" w:cs="Arial"/>
                <w:sz w:val="24"/>
                <w:szCs w:val="24"/>
              </w:rPr>
              <w:t xml:space="preserve"> </w:t>
            </w:r>
            <w:proofErr w:type="spellStart"/>
            <w:r w:rsidRPr="00A93AA5">
              <w:rPr>
                <w:rFonts w:ascii="Calibri" w:eastAsia="Times New Roman" w:hAnsi="Calibri" w:cs="Arial"/>
                <w:sz w:val="24"/>
                <w:szCs w:val="24"/>
              </w:rPr>
              <w:t>ilgili</w:t>
            </w:r>
            <w:proofErr w:type="spellEnd"/>
            <w:r w:rsidRPr="00A93AA5">
              <w:rPr>
                <w:rFonts w:ascii="Calibri" w:eastAsia="Times New Roman" w:hAnsi="Calibri" w:cs="Arial"/>
                <w:sz w:val="24"/>
                <w:szCs w:val="24"/>
              </w:rPr>
              <w:t xml:space="preserve"> her </w:t>
            </w:r>
            <w:proofErr w:type="spellStart"/>
            <w:r w:rsidRPr="00A93AA5">
              <w:rPr>
                <w:rFonts w:ascii="Calibri" w:eastAsia="Times New Roman" w:hAnsi="Calibri" w:cs="Arial"/>
                <w:sz w:val="24"/>
                <w:szCs w:val="24"/>
              </w:rPr>
              <w:t>türlü</w:t>
            </w:r>
            <w:proofErr w:type="spellEnd"/>
            <w:r w:rsidRPr="00A93AA5">
              <w:rPr>
                <w:rFonts w:ascii="Calibri" w:eastAsia="Times New Roman" w:hAnsi="Calibri" w:cs="Arial"/>
                <w:sz w:val="24"/>
                <w:szCs w:val="24"/>
              </w:rPr>
              <w:t xml:space="preserve"> </w:t>
            </w:r>
            <w:proofErr w:type="spellStart"/>
            <w:r w:rsidRPr="00A93AA5">
              <w:rPr>
                <w:rFonts w:ascii="Calibri" w:eastAsia="Times New Roman" w:hAnsi="Calibri" w:cs="Arial"/>
                <w:sz w:val="24"/>
                <w:szCs w:val="24"/>
              </w:rPr>
              <w:t>yazışma</w:t>
            </w:r>
            <w:proofErr w:type="spellEnd"/>
            <w:r w:rsidRPr="00A93AA5">
              <w:rPr>
                <w:rFonts w:ascii="Calibri" w:eastAsia="Times New Roman" w:hAnsi="Calibri" w:cs="Arial"/>
                <w:sz w:val="24"/>
                <w:szCs w:val="24"/>
              </w:rPr>
              <w:t xml:space="preserve">, </w:t>
            </w:r>
            <w:proofErr w:type="spellStart"/>
            <w:r w:rsidRPr="00A93AA5">
              <w:rPr>
                <w:rFonts w:ascii="Calibri" w:eastAsia="Times New Roman" w:hAnsi="Calibri" w:cs="Arial"/>
                <w:sz w:val="24"/>
                <w:szCs w:val="24"/>
              </w:rPr>
              <w:t>dosya</w:t>
            </w:r>
            <w:proofErr w:type="spellEnd"/>
            <w:r w:rsidRPr="00A93AA5">
              <w:rPr>
                <w:rFonts w:ascii="Calibri" w:eastAsia="Times New Roman" w:hAnsi="Calibri" w:cs="Arial"/>
                <w:sz w:val="24"/>
                <w:szCs w:val="24"/>
              </w:rPr>
              <w:t xml:space="preserve">, </w:t>
            </w:r>
            <w:proofErr w:type="spellStart"/>
            <w:r w:rsidRPr="00A93AA5">
              <w:rPr>
                <w:rFonts w:ascii="Calibri" w:eastAsia="Times New Roman" w:hAnsi="Calibri" w:cs="Arial"/>
                <w:sz w:val="24"/>
                <w:szCs w:val="24"/>
              </w:rPr>
              <w:t>veri</w:t>
            </w:r>
            <w:proofErr w:type="spellEnd"/>
            <w:r w:rsidRPr="00A93AA5">
              <w:rPr>
                <w:rFonts w:ascii="Calibri" w:eastAsia="Times New Roman" w:hAnsi="Calibri" w:cs="Arial"/>
                <w:sz w:val="24"/>
                <w:szCs w:val="24"/>
              </w:rPr>
              <w:t xml:space="preserve"> </w:t>
            </w:r>
            <w:proofErr w:type="spellStart"/>
            <w:r w:rsidRPr="00A93AA5">
              <w:rPr>
                <w:rFonts w:ascii="Calibri" w:eastAsia="Times New Roman" w:hAnsi="Calibri" w:cs="Arial"/>
                <w:sz w:val="24"/>
                <w:szCs w:val="24"/>
              </w:rPr>
              <w:t>vb</w:t>
            </w:r>
            <w:proofErr w:type="spellEnd"/>
            <w:r w:rsidRPr="00A93AA5">
              <w:rPr>
                <w:rFonts w:ascii="Calibri" w:eastAsia="Times New Roman" w:hAnsi="Calibri" w:cs="Arial"/>
                <w:sz w:val="24"/>
                <w:szCs w:val="24"/>
              </w:rPr>
              <w:t xml:space="preserve">) </w:t>
            </w:r>
            <w:proofErr w:type="spellStart"/>
            <w:r w:rsidRPr="00A93AA5">
              <w:rPr>
                <w:rFonts w:ascii="Calibri" w:eastAsia="Times New Roman" w:hAnsi="Calibri" w:cs="Arial"/>
                <w:sz w:val="24"/>
                <w:szCs w:val="24"/>
              </w:rPr>
              <w:t>güvenli</w:t>
            </w:r>
            <w:proofErr w:type="spellEnd"/>
            <w:r w:rsidRPr="00A93AA5">
              <w:rPr>
                <w:rFonts w:ascii="Calibri" w:eastAsia="Times New Roman" w:hAnsi="Calibri" w:cs="Arial"/>
                <w:sz w:val="24"/>
                <w:szCs w:val="24"/>
              </w:rPr>
              <w:t xml:space="preserve"> </w:t>
            </w:r>
            <w:proofErr w:type="spellStart"/>
            <w:r w:rsidRPr="00A93AA5">
              <w:rPr>
                <w:rFonts w:ascii="Calibri" w:eastAsia="Times New Roman" w:hAnsi="Calibri" w:cs="Arial"/>
                <w:sz w:val="24"/>
                <w:szCs w:val="24"/>
              </w:rPr>
              <w:t>bir</w:t>
            </w:r>
            <w:proofErr w:type="spellEnd"/>
            <w:r w:rsidRPr="00A93AA5">
              <w:rPr>
                <w:rFonts w:ascii="Calibri" w:eastAsia="Times New Roman" w:hAnsi="Calibri" w:cs="Arial"/>
                <w:sz w:val="24"/>
                <w:szCs w:val="24"/>
              </w:rPr>
              <w:t xml:space="preserve"> </w:t>
            </w:r>
            <w:proofErr w:type="spellStart"/>
            <w:r w:rsidRPr="00A93AA5">
              <w:rPr>
                <w:rFonts w:ascii="Calibri" w:eastAsia="Times New Roman" w:hAnsi="Calibri" w:cs="Arial"/>
                <w:sz w:val="24"/>
                <w:szCs w:val="24"/>
              </w:rPr>
              <w:t>ortamda</w:t>
            </w:r>
            <w:proofErr w:type="spellEnd"/>
            <w:r w:rsidRPr="00A93AA5">
              <w:rPr>
                <w:rFonts w:ascii="Calibri" w:eastAsia="Times New Roman" w:hAnsi="Calibri" w:cs="Arial"/>
                <w:sz w:val="24"/>
                <w:szCs w:val="24"/>
              </w:rPr>
              <w:t xml:space="preserve"> </w:t>
            </w:r>
            <w:proofErr w:type="spellStart"/>
            <w:r w:rsidRPr="00A93AA5">
              <w:rPr>
                <w:rFonts w:ascii="Calibri" w:eastAsia="Times New Roman" w:hAnsi="Calibri" w:cs="Arial"/>
                <w:sz w:val="24"/>
                <w:szCs w:val="24"/>
              </w:rPr>
              <w:t>tutulamaması</w:t>
            </w:r>
            <w:proofErr w:type="spellEnd"/>
            <w:r w:rsidRPr="00A93AA5">
              <w:rPr>
                <w:rFonts w:ascii="Calibri" w:eastAsia="Times New Roman" w:hAnsi="Calibri" w:cs="Arial"/>
                <w:sz w:val="24"/>
                <w:szCs w:val="24"/>
              </w:rPr>
              <w:t xml:space="preserve">, </w:t>
            </w:r>
            <w:proofErr w:type="spellStart"/>
            <w:r w:rsidRPr="00A93AA5">
              <w:rPr>
                <w:rFonts w:ascii="Calibri" w:eastAsia="Times New Roman" w:hAnsi="Calibri" w:cs="Arial"/>
                <w:sz w:val="24"/>
                <w:szCs w:val="24"/>
              </w:rPr>
              <w:t>saklanamaması</w:t>
            </w:r>
            <w:proofErr w:type="spellEnd"/>
            <w:r w:rsidRPr="00A93AA5">
              <w:rPr>
                <w:rFonts w:ascii="Calibri" w:eastAsia="Times New Roman" w:hAnsi="Calibri" w:cs="Arial"/>
                <w:sz w:val="24"/>
                <w:szCs w:val="24"/>
              </w:rPr>
              <w:t xml:space="preserve"> (</w:t>
            </w:r>
            <w:proofErr w:type="spellStart"/>
            <w:r w:rsidRPr="00A93AA5">
              <w:rPr>
                <w:rFonts w:ascii="Calibri" w:eastAsia="Times New Roman" w:hAnsi="Calibri" w:cs="Arial"/>
                <w:sz w:val="24"/>
                <w:szCs w:val="24"/>
              </w:rPr>
              <w:t>avukatların</w:t>
            </w:r>
            <w:proofErr w:type="spellEnd"/>
            <w:r w:rsidRPr="00A93AA5">
              <w:rPr>
                <w:rFonts w:ascii="Calibri" w:eastAsia="Times New Roman" w:hAnsi="Calibri" w:cs="Arial"/>
                <w:sz w:val="24"/>
                <w:szCs w:val="24"/>
              </w:rPr>
              <w:t xml:space="preserve"> </w:t>
            </w:r>
            <w:proofErr w:type="spellStart"/>
            <w:r w:rsidRPr="00A93AA5">
              <w:rPr>
                <w:rFonts w:ascii="Calibri" w:eastAsia="Times New Roman" w:hAnsi="Calibri" w:cs="Arial"/>
                <w:sz w:val="24"/>
                <w:szCs w:val="24"/>
              </w:rPr>
              <w:t>kişisel</w:t>
            </w:r>
            <w:proofErr w:type="spellEnd"/>
            <w:r w:rsidRPr="00A93AA5">
              <w:rPr>
                <w:rFonts w:ascii="Calibri" w:eastAsia="Times New Roman" w:hAnsi="Calibri" w:cs="Arial"/>
                <w:sz w:val="24"/>
                <w:szCs w:val="24"/>
              </w:rPr>
              <w:t xml:space="preserve"> </w:t>
            </w:r>
            <w:proofErr w:type="spellStart"/>
            <w:r w:rsidRPr="00A93AA5">
              <w:rPr>
                <w:rFonts w:ascii="Calibri" w:eastAsia="Times New Roman" w:hAnsi="Calibri" w:cs="Arial"/>
                <w:sz w:val="24"/>
                <w:szCs w:val="24"/>
              </w:rPr>
              <w:t>bilgisayarlarında</w:t>
            </w:r>
            <w:proofErr w:type="spellEnd"/>
            <w:r w:rsidRPr="00A93AA5">
              <w:rPr>
                <w:rFonts w:ascii="Calibri" w:eastAsia="Times New Roman" w:hAnsi="Calibri" w:cs="Arial"/>
                <w:sz w:val="24"/>
                <w:szCs w:val="24"/>
              </w:rPr>
              <w:t xml:space="preserve"> </w:t>
            </w:r>
            <w:proofErr w:type="spellStart"/>
            <w:r w:rsidRPr="00A93AA5">
              <w:rPr>
                <w:rFonts w:ascii="Calibri" w:eastAsia="Times New Roman" w:hAnsi="Calibri" w:cs="Arial"/>
                <w:sz w:val="24"/>
                <w:szCs w:val="24"/>
              </w:rPr>
              <w:t>bulunması</w:t>
            </w:r>
            <w:proofErr w:type="spellEnd"/>
            <w:r w:rsidRPr="00A93AA5">
              <w:rPr>
                <w:rFonts w:ascii="Calibri" w:eastAsia="Times New Roman" w:hAnsi="Calibri" w:cs="Arial"/>
                <w:sz w:val="24"/>
                <w:szCs w:val="24"/>
              </w:rPr>
              <w:t xml:space="preserve">), transfer </w:t>
            </w:r>
            <w:proofErr w:type="spellStart"/>
            <w:r w:rsidRPr="00A93AA5">
              <w:rPr>
                <w:rFonts w:ascii="Calibri" w:eastAsia="Times New Roman" w:hAnsi="Calibri" w:cs="Arial"/>
                <w:sz w:val="24"/>
                <w:szCs w:val="24"/>
              </w:rPr>
              <w:t>edilememesi</w:t>
            </w:r>
            <w:proofErr w:type="spellEnd"/>
            <w:r w:rsidRPr="00A93AA5">
              <w:rPr>
                <w:rFonts w:ascii="Calibri" w:eastAsia="Times New Roman" w:hAnsi="Calibri" w:cs="Arial"/>
                <w:sz w:val="24"/>
                <w:szCs w:val="24"/>
              </w:rPr>
              <w:t xml:space="preserve">, </w:t>
            </w:r>
            <w:proofErr w:type="spellStart"/>
            <w:r w:rsidRPr="00A93AA5">
              <w:rPr>
                <w:rFonts w:ascii="Calibri" w:eastAsia="Times New Roman" w:hAnsi="Calibri" w:cs="Arial"/>
                <w:sz w:val="24"/>
                <w:szCs w:val="24"/>
              </w:rPr>
              <w:t>kurum</w:t>
            </w:r>
            <w:proofErr w:type="spellEnd"/>
            <w:r w:rsidRPr="00A93AA5">
              <w:rPr>
                <w:rFonts w:ascii="Calibri" w:eastAsia="Times New Roman" w:hAnsi="Calibri" w:cs="Arial"/>
                <w:sz w:val="24"/>
                <w:szCs w:val="24"/>
              </w:rPr>
              <w:t xml:space="preserve"> </w:t>
            </w:r>
            <w:proofErr w:type="spellStart"/>
            <w:r w:rsidRPr="00A93AA5">
              <w:rPr>
                <w:rFonts w:ascii="Calibri" w:eastAsia="Times New Roman" w:hAnsi="Calibri" w:cs="Arial"/>
                <w:sz w:val="24"/>
                <w:szCs w:val="24"/>
              </w:rPr>
              <w:t>hafızasının</w:t>
            </w:r>
            <w:proofErr w:type="spellEnd"/>
            <w:r w:rsidRPr="00A93AA5">
              <w:rPr>
                <w:rFonts w:ascii="Calibri" w:eastAsia="Times New Roman" w:hAnsi="Calibri" w:cs="Arial"/>
                <w:sz w:val="24"/>
                <w:szCs w:val="24"/>
              </w:rPr>
              <w:t xml:space="preserve"> </w:t>
            </w:r>
            <w:proofErr w:type="spellStart"/>
            <w:r w:rsidRPr="00A93AA5">
              <w:rPr>
                <w:rFonts w:ascii="Calibri" w:eastAsia="Times New Roman" w:hAnsi="Calibri" w:cs="Arial"/>
                <w:sz w:val="24"/>
                <w:szCs w:val="24"/>
              </w:rPr>
              <w:t>oluşamaması</w:t>
            </w:r>
            <w:proofErr w:type="spellEnd"/>
          </w:p>
          <w:p w:rsidR="000469DE" w:rsidRPr="00A93AA5" w:rsidRDefault="000469DE" w:rsidP="000469DE">
            <w:pPr>
              <w:jc w:val="both"/>
              <w:cnfStyle w:val="000000100000"/>
              <w:rPr>
                <w:rFonts w:ascii="Calibri" w:eastAsia="Times New Roman" w:hAnsi="Calibri" w:cs="Arial"/>
                <w:sz w:val="24"/>
                <w:szCs w:val="24"/>
              </w:rPr>
            </w:pPr>
          </w:p>
        </w:tc>
        <w:tc>
          <w:tcPr>
            <w:tcW w:w="850" w:type="dxa"/>
            <w:tcBorders>
              <w:top w:val="none" w:sz="0" w:space="0" w:color="auto"/>
              <w:left w:val="none" w:sz="0" w:space="0" w:color="auto"/>
              <w:bottom w:val="none" w:sz="0" w:space="0" w:color="auto"/>
              <w:right w:val="none" w:sz="0" w:space="0" w:color="auto"/>
            </w:tcBorders>
            <w:shd w:val="clear" w:color="auto" w:fill="auto"/>
            <w:hideMark/>
          </w:tcPr>
          <w:p w:rsidR="00D91141" w:rsidRPr="000469DE" w:rsidRDefault="00D91141" w:rsidP="00825F09">
            <w:pPr>
              <w:jc w:val="center"/>
              <w:cnfStyle w:val="000000100000"/>
              <w:rPr>
                <w:rFonts w:ascii="Calibri" w:eastAsia="Times New Roman" w:hAnsi="Calibri" w:cs="Arial"/>
                <w:bCs/>
                <w:sz w:val="20"/>
                <w:szCs w:val="20"/>
              </w:rPr>
            </w:pPr>
            <w:proofErr w:type="spellStart"/>
            <w:r w:rsidRPr="000469DE">
              <w:rPr>
                <w:rFonts w:ascii="Calibri" w:eastAsia="Times New Roman" w:hAnsi="Calibri" w:cs="Arial"/>
                <w:bCs/>
                <w:sz w:val="20"/>
                <w:szCs w:val="20"/>
              </w:rPr>
              <w:t>Yüksek</w:t>
            </w:r>
            <w:proofErr w:type="spellEnd"/>
          </w:p>
        </w:tc>
      </w:tr>
      <w:tr w:rsidR="00D91141" w:rsidRPr="00A93AA5" w:rsidTr="000469DE">
        <w:trPr>
          <w:trHeight w:val="454"/>
        </w:trPr>
        <w:tc>
          <w:tcPr>
            <w:cnfStyle w:val="001000000000"/>
            <w:tcW w:w="1526" w:type="dxa"/>
            <w:tcBorders>
              <w:left w:val="none" w:sz="0" w:space="0" w:color="auto"/>
              <w:bottom w:val="none" w:sz="0" w:space="0" w:color="auto"/>
              <w:right w:val="none" w:sz="0" w:space="0" w:color="auto"/>
            </w:tcBorders>
            <w:shd w:val="clear" w:color="auto" w:fill="auto"/>
            <w:vAlign w:val="center"/>
            <w:hideMark/>
          </w:tcPr>
          <w:p w:rsidR="00D91141" w:rsidRPr="000469DE" w:rsidRDefault="00D91141" w:rsidP="00D91141">
            <w:pPr>
              <w:jc w:val="center"/>
              <w:rPr>
                <w:rFonts w:ascii="Calibri" w:eastAsia="Times New Roman" w:hAnsi="Calibri" w:cs="Arial"/>
                <w:color w:val="auto"/>
                <w:sz w:val="20"/>
                <w:szCs w:val="20"/>
              </w:rPr>
            </w:pPr>
            <w:r w:rsidRPr="000469DE">
              <w:rPr>
                <w:rFonts w:ascii="Calibri" w:eastAsia="Times New Roman" w:hAnsi="Calibri" w:cs="Arial"/>
                <w:color w:val="auto"/>
                <w:sz w:val="20"/>
                <w:szCs w:val="20"/>
              </w:rPr>
              <w:t>PERSONEL DAİRESİ BAŞKANLIĞI</w:t>
            </w:r>
          </w:p>
        </w:tc>
        <w:tc>
          <w:tcPr>
            <w:tcW w:w="1559" w:type="dxa"/>
            <w:shd w:val="clear" w:color="auto" w:fill="auto"/>
            <w:noWrap/>
            <w:vAlign w:val="center"/>
            <w:hideMark/>
          </w:tcPr>
          <w:p w:rsidR="00D91141" w:rsidRPr="00A93AA5" w:rsidRDefault="00D91141" w:rsidP="00D91141">
            <w:pPr>
              <w:jc w:val="center"/>
              <w:cnfStyle w:val="000000000000"/>
              <w:rPr>
                <w:rFonts w:ascii="Calibri" w:eastAsia="Times New Roman" w:hAnsi="Calibri" w:cs="Arial"/>
              </w:rPr>
            </w:pPr>
            <w:proofErr w:type="spellStart"/>
            <w:r w:rsidRPr="00A93AA5">
              <w:rPr>
                <w:rFonts w:ascii="Calibri" w:eastAsia="Times New Roman" w:hAnsi="Calibri" w:cs="Arial"/>
              </w:rPr>
              <w:t>Operasyonel</w:t>
            </w:r>
            <w:proofErr w:type="spellEnd"/>
          </w:p>
        </w:tc>
        <w:tc>
          <w:tcPr>
            <w:tcW w:w="1418" w:type="dxa"/>
            <w:shd w:val="clear" w:color="auto" w:fill="auto"/>
            <w:vAlign w:val="center"/>
            <w:hideMark/>
          </w:tcPr>
          <w:p w:rsidR="00D91141" w:rsidRPr="00A93AA5" w:rsidRDefault="00D91141" w:rsidP="00D91141">
            <w:pPr>
              <w:jc w:val="center"/>
              <w:cnfStyle w:val="000000000000"/>
              <w:rPr>
                <w:rFonts w:ascii="Calibri" w:eastAsia="Times New Roman" w:hAnsi="Calibri" w:cs="Arial"/>
              </w:rPr>
            </w:pPr>
            <w:proofErr w:type="spellStart"/>
            <w:r w:rsidRPr="00A93AA5">
              <w:rPr>
                <w:rFonts w:ascii="Calibri" w:eastAsia="Times New Roman" w:hAnsi="Calibri" w:cs="Arial"/>
              </w:rPr>
              <w:t>Ödeme</w:t>
            </w:r>
            <w:proofErr w:type="spellEnd"/>
            <w:r w:rsidRPr="00A93AA5">
              <w:rPr>
                <w:rFonts w:ascii="Calibri" w:eastAsia="Times New Roman" w:hAnsi="Calibri" w:cs="Arial"/>
              </w:rPr>
              <w:t xml:space="preserve"> </w:t>
            </w:r>
            <w:proofErr w:type="spellStart"/>
            <w:r w:rsidRPr="00A93AA5">
              <w:rPr>
                <w:rFonts w:ascii="Calibri" w:eastAsia="Times New Roman" w:hAnsi="Calibri" w:cs="Arial"/>
              </w:rPr>
              <w:t>Listesi</w:t>
            </w:r>
            <w:proofErr w:type="spellEnd"/>
          </w:p>
        </w:tc>
        <w:tc>
          <w:tcPr>
            <w:tcW w:w="4394" w:type="dxa"/>
            <w:shd w:val="clear" w:color="auto" w:fill="auto"/>
            <w:vAlign w:val="center"/>
            <w:hideMark/>
          </w:tcPr>
          <w:p w:rsidR="00D91141" w:rsidRPr="00A93AA5" w:rsidRDefault="00D91141" w:rsidP="00D91141">
            <w:pPr>
              <w:jc w:val="both"/>
              <w:cnfStyle w:val="000000000000"/>
              <w:rPr>
                <w:rFonts w:ascii="Calibri" w:eastAsia="Times New Roman" w:hAnsi="Calibri" w:cs="Arial"/>
                <w:sz w:val="24"/>
                <w:szCs w:val="24"/>
              </w:rPr>
            </w:pPr>
            <w:proofErr w:type="spellStart"/>
            <w:r w:rsidRPr="00A93AA5">
              <w:rPr>
                <w:rFonts w:ascii="Calibri" w:eastAsia="Times New Roman" w:hAnsi="Calibri" w:cs="Arial"/>
                <w:sz w:val="24"/>
                <w:szCs w:val="24"/>
              </w:rPr>
              <w:t>Sistem</w:t>
            </w:r>
            <w:proofErr w:type="spellEnd"/>
            <w:r w:rsidRPr="00A93AA5">
              <w:rPr>
                <w:rFonts w:ascii="Calibri" w:eastAsia="Times New Roman" w:hAnsi="Calibri" w:cs="Arial"/>
                <w:sz w:val="24"/>
                <w:szCs w:val="24"/>
              </w:rPr>
              <w:t xml:space="preserve"> </w:t>
            </w:r>
            <w:proofErr w:type="spellStart"/>
            <w:r w:rsidRPr="00A93AA5">
              <w:rPr>
                <w:rFonts w:ascii="Calibri" w:eastAsia="Times New Roman" w:hAnsi="Calibri" w:cs="Arial"/>
                <w:sz w:val="24"/>
                <w:szCs w:val="24"/>
              </w:rPr>
              <w:t>tarafından</w:t>
            </w:r>
            <w:proofErr w:type="spellEnd"/>
            <w:r w:rsidRPr="00A93AA5">
              <w:rPr>
                <w:rFonts w:ascii="Calibri" w:eastAsia="Times New Roman" w:hAnsi="Calibri" w:cs="Arial"/>
                <w:sz w:val="24"/>
                <w:szCs w:val="24"/>
              </w:rPr>
              <w:t xml:space="preserve"> </w:t>
            </w:r>
            <w:proofErr w:type="spellStart"/>
            <w:r w:rsidRPr="00A93AA5">
              <w:rPr>
                <w:rFonts w:ascii="Calibri" w:eastAsia="Times New Roman" w:hAnsi="Calibri" w:cs="Arial"/>
                <w:sz w:val="24"/>
                <w:szCs w:val="24"/>
              </w:rPr>
              <w:t>üretilen</w:t>
            </w:r>
            <w:proofErr w:type="spellEnd"/>
            <w:r w:rsidRPr="00A93AA5">
              <w:rPr>
                <w:rFonts w:ascii="Calibri" w:eastAsia="Times New Roman" w:hAnsi="Calibri" w:cs="Arial"/>
                <w:sz w:val="24"/>
                <w:szCs w:val="24"/>
              </w:rPr>
              <w:t xml:space="preserve"> </w:t>
            </w:r>
            <w:proofErr w:type="spellStart"/>
            <w:r w:rsidRPr="00A93AA5">
              <w:rPr>
                <w:rFonts w:ascii="Calibri" w:eastAsia="Times New Roman" w:hAnsi="Calibri" w:cs="Arial"/>
                <w:sz w:val="24"/>
                <w:szCs w:val="24"/>
              </w:rPr>
              <w:t>maaş</w:t>
            </w:r>
            <w:proofErr w:type="spellEnd"/>
            <w:r w:rsidRPr="00A93AA5">
              <w:rPr>
                <w:rFonts w:ascii="Calibri" w:eastAsia="Times New Roman" w:hAnsi="Calibri" w:cs="Arial"/>
                <w:sz w:val="24"/>
                <w:szCs w:val="24"/>
              </w:rPr>
              <w:t xml:space="preserve"> </w:t>
            </w:r>
            <w:proofErr w:type="spellStart"/>
            <w:r w:rsidRPr="00A93AA5">
              <w:rPr>
                <w:rFonts w:ascii="Calibri" w:eastAsia="Times New Roman" w:hAnsi="Calibri" w:cs="Arial"/>
                <w:sz w:val="24"/>
                <w:szCs w:val="24"/>
              </w:rPr>
              <w:t>ödeme</w:t>
            </w:r>
            <w:proofErr w:type="spellEnd"/>
            <w:r w:rsidRPr="00A93AA5">
              <w:rPr>
                <w:rFonts w:ascii="Calibri" w:eastAsia="Times New Roman" w:hAnsi="Calibri" w:cs="Arial"/>
                <w:sz w:val="24"/>
                <w:szCs w:val="24"/>
              </w:rPr>
              <w:t xml:space="preserve"> </w:t>
            </w:r>
            <w:proofErr w:type="spellStart"/>
            <w:r w:rsidRPr="00A93AA5">
              <w:rPr>
                <w:rFonts w:ascii="Calibri" w:eastAsia="Times New Roman" w:hAnsi="Calibri" w:cs="Arial"/>
                <w:sz w:val="24"/>
                <w:szCs w:val="24"/>
              </w:rPr>
              <w:t>listesinin</w:t>
            </w:r>
            <w:proofErr w:type="spellEnd"/>
            <w:r w:rsidRPr="00A93AA5">
              <w:rPr>
                <w:rFonts w:ascii="Calibri" w:eastAsia="Times New Roman" w:hAnsi="Calibri" w:cs="Arial"/>
                <w:sz w:val="24"/>
                <w:szCs w:val="24"/>
              </w:rPr>
              <w:t xml:space="preserve"> </w:t>
            </w:r>
            <w:proofErr w:type="spellStart"/>
            <w:r w:rsidRPr="00A93AA5">
              <w:rPr>
                <w:rFonts w:ascii="Calibri" w:eastAsia="Times New Roman" w:hAnsi="Calibri" w:cs="Arial"/>
                <w:sz w:val="24"/>
                <w:szCs w:val="24"/>
              </w:rPr>
              <w:t>manüel</w:t>
            </w:r>
            <w:proofErr w:type="spellEnd"/>
            <w:r w:rsidRPr="00A93AA5">
              <w:rPr>
                <w:rFonts w:ascii="Calibri" w:eastAsia="Times New Roman" w:hAnsi="Calibri" w:cs="Arial"/>
                <w:sz w:val="24"/>
                <w:szCs w:val="24"/>
              </w:rPr>
              <w:t xml:space="preserve"> </w:t>
            </w:r>
            <w:proofErr w:type="spellStart"/>
            <w:r w:rsidRPr="00A93AA5">
              <w:rPr>
                <w:rFonts w:ascii="Calibri" w:eastAsia="Times New Roman" w:hAnsi="Calibri" w:cs="Arial"/>
                <w:sz w:val="24"/>
                <w:szCs w:val="24"/>
              </w:rPr>
              <w:t>müdahalelere</w:t>
            </w:r>
            <w:proofErr w:type="spellEnd"/>
            <w:r w:rsidRPr="00A93AA5">
              <w:rPr>
                <w:rFonts w:ascii="Calibri" w:eastAsia="Times New Roman" w:hAnsi="Calibri" w:cs="Arial"/>
                <w:sz w:val="24"/>
                <w:szCs w:val="24"/>
              </w:rPr>
              <w:t xml:space="preserve"> </w:t>
            </w:r>
            <w:proofErr w:type="spellStart"/>
            <w:r w:rsidRPr="00A93AA5">
              <w:rPr>
                <w:rFonts w:ascii="Calibri" w:eastAsia="Times New Roman" w:hAnsi="Calibri" w:cs="Arial"/>
                <w:sz w:val="24"/>
                <w:szCs w:val="24"/>
              </w:rPr>
              <w:t>açık</w:t>
            </w:r>
            <w:proofErr w:type="spellEnd"/>
            <w:r w:rsidRPr="00A93AA5">
              <w:rPr>
                <w:rFonts w:ascii="Calibri" w:eastAsia="Times New Roman" w:hAnsi="Calibri" w:cs="Arial"/>
                <w:sz w:val="24"/>
                <w:szCs w:val="24"/>
              </w:rPr>
              <w:t xml:space="preserve"> </w:t>
            </w:r>
            <w:proofErr w:type="spellStart"/>
            <w:r w:rsidRPr="00A93AA5">
              <w:rPr>
                <w:rFonts w:ascii="Calibri" w:eastAsia="Times New Roman" w:hAnsi="Calibri" w:cs="Arial"/>
                <w:sz w:val="24"/>
                <w:szCs w:val="24"/>
              </w:rPr>
              <w:t>olması</w:t>
            </w:r>
            <w:proofErr w:type="spellEnd"/>
          </w:p>
          <w:p w:rsidR="00D91141" w:rsidRPr="00A93AA5" w:rsidRDefault="00D91141" w:rsidP="00D91141">
            <w:pPr>
              <w:jc w:val="both"/>
              <w:cnfStyle w:val="000000000000"/>
              <w:rPr>
                <w:rFonts w:ascii="Calibri" w:eastAsia="Times New Roman" w:hAnsi="Calibri" w:cs="Arial"/>
                <w:sz w:val="24"/>
                <w:szCs w:val="24"/>
              </w:rPr>
            </w:pPr>
          </w:p>
        </w:tc>
        <w:tc>
          <w:tcPr>
            <w:tcW w:w="850" w:type="dxa"/>
            <w:shd w:val="clear" w:color="auto" w:fill="auto"/>
            <w:hideMark/>
          </w:tcPr>
          <w:p w:rsidR="00D91141" w:rsidRPr="000469DE" w:rsidRDefault="00D91141" w:rsidP="00825F09">
            <w:pPr>
              <w:jc w:val="center"/>
              <w:cnfStyle w:val="000000000000"/>
              <w:rPr>
                <w:rFonts w:ascii="Calibri" w:eastAsia="Times New Roman" w:hAnsi="Calibri" w:cs="Arial"/>
                <w:bCs/>
                <w:sz w:val="20"/>
                <w:szCs w:val="20"/>
              </w:rPr>
            </w:pPr>
            <w:proofErr w:type="spellStart"/>
            <w:r w:rsidRPr="000469DE">
              <w:rPr>
                <w:rFonts w:ascii="Calibri" w:eastAsia="Times New Roman" w:hAnsi="Calibri" w:cs="Arial"/>
                <w:bCs/>
                <w:sz w:val="20"/>
                <w:szCs w:val="20"/>
              </w:rPr>
              <w:t>Yüksek</w:t>
            </w:r>
            <w:proofErr w:type="spellEnd"/>
          </w:p>
        </w:tc>
      </w:tr>
      <w:tr w:rsidR="00D91141" w:rsidRPr="00A93AA5" w:rsidTr="000469DE">
        <w:trPr>
          <w:cnfStyle w:val="000000100000"/>
          <w:trHeight w:val="454"/>
        </w:trPr>
        <w:tc>
          <w:tcPr>
            <w:cnfStyle w:val="001000000000"/>
            <w:tcW w:w="1526" w:type="dxa"/>
            <w:tcBorders>
              <w:top w:val="none" w:sz="0" w:space="0" w:color="auto"/>
              <w:left w:val="none" w:sz="0" w:space="0" w:color="auto"/>
              <w:bottom w:val="none" w:sz="0" w:space="0" w:color="auto"/>
              <w:right w:val="none" w:sz="0" w:space="0" w:color="auto"/>
            </w:tcBorders>
            <w:shd w:val="clear" w:color="auto" w:fill="auto"/>
            <w:vAlign w:val="center"/>
            <w:hideMark/>
          </w:tcPr>
          <w:p w:rsidR="00D91141" w:rsidRDefault="00D91141" w:rsidP="00D91141">
            <w:pPr>
              <w:jc w:val="center"/>
              <w:rPr>
                <w:rFonts w:ascii="Calibri" w:eastAsia="Times New Roman" w:hAnsi="Calibri" w:cs="Arial"/>
                <w:color w:val="auto"/>
                <w:sz w:val="20"/>
                <w:szCs w:val="20"/>
              </w:rPr>
            </w:pPr>
            <w:r w:rsidRPr="000469DE">
              <w:rPr>
                <w:rFonts w:ascii="Calibri" w:eastAsia="Times New Roman" w:hAnsi="Calibri" w:cs="Arial"/>
                <w:color w:val="auto"/>
                <w:sz w:val="20"/>
                <w:szCs w:val="20"/>
              </w:rPr>
              <w:t>PERSONEL DAİRESİ BAŞKANLIĞI</w:t>
            </w:r>
          </w:p>
          <w:p w:rsidR="000469DE" w:rsidRPr="000469DE" w:rsidRDefault="000469DE" w:rsidP="00D91141">
            <w:pPr>
              <w:jc w:val="center"/>
              <w:rPr>
                <w:rFonts w:ascii="Calibri" w:eastAsia="Times New Roman" w:hAnsi="Calibri" w:cs="Arial"/>
                <w:color w:val="auto"/>
                <w:sz w:val="20"/>
                <w:szCs w:val="20"/>
              </w:rPr>
            </w:pPr>
          </w:p>
        </w:tc>
        <w:tc>
          <w:tcPr>
            <w:tcW w:w="1559" w:type="dxa"/>
            <w:tcBorders>
              <w:top w:val="none" w:sz="0" w:space="0" w:color="auto"/>
              <w:left w:val="none" w:sz="0" w:space="0" w:color="auto"/>
              <w:bottom w:val="none" w:sz="0" w:space="0" w:color="auto"/>
              <w:right w:val="none" w:sz="0" w:space="0" w:color="auto"/>
            </w:tcBorders>
            <w:shd w:val="clear" w:color="auto" w:fill="auto"/>
            <w:noWrap/>
            <w:vAlign w:val="center"/>
            <w:hideMark/>
          </w:tcPr>
          <w:p w:rsidR="00D91141" w:rsidRPr="00A93AA5" w:rsidRDefault="00D91141" w:rsidP="00D91141">
            <w:pPr>
              <w:jc w:val="center"/>
              <w:cnfStyle w:val="000000100000"/>
              <w:rPr>
                <w:rFonts w:ascii="Calibri" w:eastAsia="Times New Roman" w:hAnsi="Calibri" w:cs="Arial"/>
              </w:rPr>
            </w:pPr>
            <w:proofErr w:type="spellStart"/>
            <w:r w:rsidRPr="00A93AA5">
              <w:rPr>
                <w:rFonts w:ascii="Calibri" w:eastAsia="Times New Roman" w:hAnsi="Calibri" w:cs="Arial"/>
              </w:rPr>
              <w:t>Operasyonel</w:t>
            </w:r>
            <w:proofErr w:type="spellEnd"/>
          </w:p>
        </w:tc>
        <w:tc>
          <w:tcPr>
            <w:tcW w:w="1418" w:type="dxa"/>
            <w:tcBorders>
              <w:top w:val="none" w:sz="0" w:space="0" w:color="auto"/>
              <w:left w:val="none" w:sz="0" w:space="0" w:color="auto"/>
              <w:bottom w:val="none" w:sz="0" w:space="0" w:color="auto"/>
              <w:right w:val="none" w:sz="0" w:space="0" w:color="auto"/>
            </w:tcBorders>
            <w:shd w:val="clear" w:color="auto" w:fill="auto"/>
            <w:vAlign w:val="center"/>
            <w:hideMark/>
          </w:tcPr>
          <w:p w:rsidR="00D91141" w:rsidRPr="00A93AA5" w:rsidRDefault="00D91141" w:rsidP="00D91141">
            <w:pPr>
              <w:jc w:val="center"/>
              <w:cnfStyle w:val="000000100000"/>
              <w:rPr>
                <w:rFonts w:ascii="Calibri" w:eastAsia="Times New Roman" w:hAnsi="Calibri" w:cs="Arial"/>
              </w:rPr>
            </w:pPr>
            <w:proofErr w:type="spellStart"/>
            <w:r w:rsidRPr="00A93AA5">
              <w:rPr>
                <w:rFonts w:ascii="Calibri" w:eastAsia="Times New Roman" w:hAnsi="Calibri" w:cs="Arial"/>
              </w:rPr>
              <w:t>Muhasebe</w:t>
            </w:r>
            <w:proofErr w:type="spellEnd"/>
            <w:r w:rsidRPr="00A93AA5">
              <w:rPr>
                <w:rFonts w:ascii="Calibri" w:eastAsia="Times New Roman" w:hAnsi="Calibri" w:cs="Arial"/>
              </w:rPr>
              <w:t>/</w:t>
            </w:r>
          </w:p>
          <w:p w:rsidR="00D91141" w:rsidRPr="00A93AA5" w:rsidRDefault="00D91141" w:rsidP="00D91141">
            <w:pPr>
              <w:jc w:val="center"/>
              <w:cnfStyle w:val="000000100000"/>
              <w:rPr>
                <w:rFonts w:ascii="Calibri" w:eastAsia="Times New Roman" w:hAnsi="Calibri" w:cs="Arial"/>
              </w:rPr>
            </w:pPr>
            <w:proofErr w:type="spellStart"/>
            <w:r w:rsidRPr="00A93AA5">
              <w:rPr>
                <w:rFonts w:ascii="Calibri" w:eastAsia="Times New Roman" w:hAnsi="Calibri" w:cs="Arial"/>
              </w:rPr>
              <w:t>Tahakkuk</w:t>
            </w:r>
            <w:proofErr w:type="spellEnd"/>
          </w:p>
        </w:tc>
        <w:tc>
          <w:tcPr>
            <w:tcW w:w="4394" w:type="dxa"/>
            <w:tcBorders>
              <w:top w:val="none" w:sz="0" w:space="0" w:color="auto"/>
              <w:left w:val="none" w:sz="0" w:space="0" w:color="auto"/>
              <w:bottom w:val="none" w:sz="0" w:space="0" w:color="auto"/>
              <w:right w:val="none" w:sz="0" w:space="0" w:color="auto"/>
            </w:tcBorders>
            <w:shd w:val="clear" w:color="auto" w:fill="auto"/>
            <w:vAlign w:val="center"/>
            <w:hideMark/>
          </w:tcPr>
          <w:p w:rsidR="00D91141" w:rsidRPr="00A93AA5" w:rsidRDefault="00D91141" w:rsidP="00D91141">
            <w:pPr>
              <w:jc w:val="both"/>
              <w:cnfStyle w:val="000000100000"/>
              <w:rPr>
                <w:rFonts w:ascii="Calibri" w:eastAsia="Times New Roman" w:hAnsi="Calibri" w:cs="Arial"/>
                <w:sz w:val="24"/>
                <w:szCs w:val="24"/>
              </w:rPr>
            </w:pPr>
            <w:proofErr w:type="spellStart"/>
            <w:r w:rsidRPr="00A93AA5">
              <w:rPr>
                <w:rFonts w:ascii="Calibri" w:eastAsia="Times New Roman" w:hAnsi="Calibri" w:cs="Arial"/>
                <w:sz w:val="24"/>
                <w:szCs w:val="24"/>
              </w:rPr>
              <w:t>Maaş</w:t>
            </w:r>
            <w:proofErr w:type="spellEnd"/>
            <w:r w:rsidRPr="00A93AA5">
              <w:rPr>
                <w:rFonts w:ascii="Calibri" w:eastAsia="Times New Roman" w:hAnsi="Calibri" w:cs="Arial"/>
                <w:sz w:val="24"/>
                <w:szCs w:val="24"/>
              </w:rPr>
              <w:t xml:space="preserve"> </w:t>
            </w:r>
            <w:proofErr w:type="spellStart"/>
            <w:r w:rsidRPr="00A93AA5">
              <w:rPr>
                <w:rFonts w:ascii="Calibri" w:eastAsia="Times New Roman" w:hAnsi="Calibri" w:cs="Arial"/>
                <w:sz w:val="24"/>
                <w:szCs w:val="24"/>
              </w:rPr>
              <w:t>ödemelerine</w:t>
            </w:r>
            <w:proofErr w:type="spellEnd"/>
            <w:r w:rsidRPr="00A93AA5">
              <w:rPr>
                <w:rFonts w:ascii="Calibri" w:eastAsia="Times New Roman" w:hAnsi="Calibri" w:cs="Arial"/>
                <w:sz w:val="24"/>
                <w:szCs w:val="24"/>
              </w:rPr>
              <w:t xml:space="preserve"> </w:t>
            </w:r>
            <w:proofErr w:type="spellStart"/>
            <w:r w:rsidRPr="00A93AA5">
              <w:rPr>
                <w:rFonts w:ascii="Calibri" w:eastAsia="Times New Roman" w:hAnsi="Calibri" w:cs="Arial"/>
                <w:sz w:val="24"/>
                <w:szCs w:val="24"/>
              </w:rPr>
              <w:t>ilişkin</w:t>
            </w:r>
            <w:proofErr w:type="spellEnd"/>
            <w:r w:rsidRPr="00A93AA5">
              <w:rPr>
                <w:rFonts w:ascii="Calibri" w:eastAsia="Times New Roman" w:hAnsi="Calibri" w:cs="Arial"/>
                <w:sz w:val="24"/>
                <w:szCs w:val="24"/>
              </w:rPr>
              <w:t xml:space="preserve"> </w:t>
            </w:r>
            <w:proofErr w:type="spellStart"/>
            <w:r w:rsidRPr="00A93AA5">
              <w:rPr>
                <w:rFonts w:ascii="Calibri" w:eastAsia="Times New Roman" w:hAnsi="Calibri" w:cs="Arial"/>
                <w:sz w:val="24"/>
                <w:szCs w:val="24"/>
              </w:rPr>
              <w:t>tahakkuk</w:t>
            </w:r>
            <w:proofErr w:type="spellEnd"/>
            <w:r w:rsidRPr="00A93AA5">
              <w:rPr>
                <w:rFonts w:ascii="Calibri" w:eastAsia="Times New Roman" w:hAnsi="Calibri" w:cs="Arial"/>
                <w:sz w:val="24"/>
                <w:szCs w:val="24"/>
              </w:rPr>
              <w:t xml:space="preserve"> </w:t>
            </w:r>
            <w:proofErr w:type="spellStart"/>
            <w:r w:rsidRPr="00A93AA5">
              <w:rPr>
                <w:rFonts w:ascii="Calibri" w:eastAsia="Times New Roman" w:hAnsi="Calibri" w:cs="Arial"/>
                <w:sz w:val="24"/>
                <w:szCs w:val="24"/>
              </w:rPr>
              <w:t>kaydının</w:t>
            </w:r>
            <w:proofErr w:type="spellEnd"/>
            <w:r w:rsidRPr="00A93AA5">
              <w:rPr>
                <w:rFonts w:ascii="Calibri" w:eastAsia="Times New Roman" w:hAnsi="Calibri" w:cs="Arial"/>
                <w:sz w:val="24"/>
                <w:szCs w:val="24"/>
              </w:rPr>
              <w:t xml:space="preserve"> </w:t>
            </w:r>
            <w:proofErr w:type="spellStart"/>
            <w:r w:rsidRPr="00A93AA5">
              <w:rPr>
                <w:rFonts w:ascii="Calibri" w:eastAsia="Times New Roman" w:hAnsi="Calibri" w:cs="Arial"/>
                <w:sz w:val="24"/>
                <w:szCs w:val="24"/>
              </w:rPr>
              <w:t>doğru</w:t>
            </w:r>
            <w:proofErr w:type="spellEnd"/>
            <w:r w:rsidRPr="00A93AA5">
              <w:rPr>
                <w:rFonts w:ascii="Calibri" w:eastAsia="Times New Roman" w:hAnsi="Calibri" w:cs="Arial"/>
                <w:sz w:val="24"/>
                <w:szCs w:val="24"/>
              </w:rPr>
              <w:t xml:space="preserve"> </w:t>
            </w:r>
            <w:proofErr w:type="spellStart"/>
            <w:r w:rsidRPr="00A93AA5">
              <w:rPr>
                <w:rFonts w:ascii="Calibri" w:eastAsia="Times New Roman" w:hAnsi="Calibri" w:cs="Arial"/>
                <w:sz w:val="24"/>
                <w:szCs w:val="24"/>
              </w:rPr>
              <w:t>yapılmaması</w:t>
            </w:r>
            <w:proofErr w:type="spellEnd"/>
          </w:p>
          <w:p w:rsidR="00D91141" w:rsidRPr="00A93AA5" w:rsidRDefault="00D91141" w:rsidP="00D91141">
            <w:pPr>
              <w:jc w:val="both"/>
              <w:cnfStyle w:val="000000100000"/>
              <w:rPr>
                <w:rFonts w:ascii="Calibri" w:eastAsia="Times New Roman" w:hAnsi="Calibri" w:cs="Arial"/>
                <w:sz w:val="24"/>
                <w:szCs w:val="24"/>
              </w:rPr>
            </w:pPr>
          </w:p>
        </w:tc>
        <w:tc>
          <w:tcPr>
            <w:tcW w:w="850" w:type="dxa"/>
            <w:tcBorders>
              <w:top w:val="none" w:sz="0" w:space="0" w:color="auto"/>
              <w:left w:val="none" w:sz="0" w:space="0" w:color="auto"/>
              <w:bottom w:val="none" w:sz="0" w:space="0" w:color="auto"/>
              <w:right w:val="none" w:sz="0" w:space="0" w:color="auto"/>
            </w:tcBorders>
            <w:shd w:val="clear" w:color="auto" w:fill="auto"/>
            <w:hideMark/>
          </w:tcPr>
          <w:p w:rsidR="00D91141" w:rsidRPr="000469DE" w:rsidRDefault="00D91141" w:rsidP="00825F09">
            <w:pPr>
              <w:jc w:val="center"/>
              <w:cnfStyle w:val="000000100000"/>
              <w:rPr>
                <w:rFonts w:ascii="Calibri" w:eastAsia="Times New Roman" w:hAnsi="Calibri" w:cs="Arial"/>
                <w:bCs/>
                <w:sz w:val="20"/>
                <w:szCs w:val="20"/>
              </w:rPr>
            </w:pPr>
            <w:proofErr w:type="spellStart"/>
            <w:r w:rsidRPr="000469DE">
              <w:rPr>
                <w:rFonts w:ascii="Calibri" w:eastAsia="Times New Roman" w:hAnsi="Calibri" w:cs="Arial"/>
                <w:bCs/>
                <w:sz w:val="20"/>
                <w:szCs w:val="20"/>
              </w:rPr>
              <w:t>Yüksek</w:t>
            </w:r>
            <w:proofErr w:type="spellEnd"/>
          </w:p>
        </w:tc>
      </w:tr>
      <w:tr w:rsidR="00D91141" w:rsidRPr="00A93AA5" w:rsidTr="000469DE">
        <w:trPr>
          <w:trHeight w:val="454"/>
        </w:trPr>
        <w:tc>
          <w:tcPr>
            <w:cnfStyle w:val="001000000000"/>
            <w:tcW w:w="1526" w:type="dxa"/>
            <w:tcBorders>
              <w:left w:val="none" w:sz="0" w:space="0" w:color="auto"/>
              <w:bottom w:val="none" w:sz="0" w:space="0" w:color="auto"/>
              <w:right w:val="none" w:sz="0" w:space="0" w:color="auto"/>
            </w:tcBorders>
            <w:shd w:val="clear" w:color="auto" w:fill="auto"/>
            <w:vAlign w:val="center"/>
            <w:hideMark/>
          </w:tcPr>
          <w:p w:rsidR="00D91141" w:rsidRDefault="00D91141" w:rsidP="00D91141">
            <w:pPr>
              <w:jc w:val="center"/>
              <w:rPr>
                <w:rFonts w:ascii="Calibri" w:eastAsia="Times New Roman" w:hAnsi="Calibri" w:cs="Arial"/>
                <w:color w:val="auto"/>
                <w:sz w:val="20"/>
                <w:szCs w:val="20"/>
              </w:rPr>
            </w:pPr>
            <w:r w:rsidRPr="000469DE">
              <w:rPr>
                <w:rFonts w:ascii="Calibri" w:eastAsia="Times New Roman" w:hAnsi="Calibri" w:cs="Arial"/>
                <w:color w:val="auto"/>
                <w:sz w:val="20"/>
                <w:szCs w:val="20"/>
              </w:rPr>
              <w:t>AB KOORDİNASYON DAİRESİ BAŞKANLIĞI</w:t>
            </w:r>
          </w:p>
          <w:p w:rsidR="000469DE" w:rsidRDefault="000469DE" w:rsidP="00D91141">
            <w:pPr>
              <w:jc w:val="center"/>
              <w:rPr>
                <w:rFonts w:ascii="Calibri" w:eastAsia="Times New Roman" w:hAnsi="Calibri" w:cs="Arial"/>
                <w:color w:val="auto"/>
                <w:sz w:val="20"/>
                <w:szCs w:val="20"/>
              </w:rPr>
            </w:pPr>
          </w:p>
          <w:p w:rsidR="000469DE" w:rsidRPr="000469DE" w:rsidRDefault="000469DE" w:rsidP="00D91141">
            <w:pPr>
              <w:jc w:val="center"/>
              <w:rPr>
                <w:rFonts w:ascii="Calibri" w:eastAsia="Times New Roman" w:hAnsi="Calibri" w:cs="Arial"/>
                <w:color w:val="auto"/>
                <w:sz w:val="20"/>
                <w:szCs w:val="20"/>
              </w:rPr>
            </w:pPr>
          </w:p>
        </w:tc>
        <w:tc>
          <w:tcPr>
            <w:tcW w:w="1559" w:type="dxa"/>
            <w:shd w:val="clear" w:color="auto" w:fill="auto"/>
            <w:noWrap/>
            <w:vAlign w:val="center"/>
            <w:hideMark/>
          </w:tcPr>
          <w:p w:rsidR="00D91141" w:rsidRPr="00A93AA5" w:rsidRDefault="00D91141" w:rsidP="00D91141">
            <w:pPr>
              <w:jc w:val="center"/>
              <w:cnfStyle w:val="000000000000"/>
              <w:rPr>
                <w:rFonts w:ascii="Calibri" w:eastAsia="Times New Roman" w:hAnsi="Calibri" w:cs="Arial"/>
              </w:rPr>
            </w:pPr>
            <w:proofErr w:type="spellStart"/>
            <w:r w:rsidRPr="00A93AA5">
              <w:rPr>
                <w:rFonts w:ascii="Calibri" w:eastAsia="Times New Roman" w:hAnsi="Calibri" w:cs="Arial"/>
              </w:rPr>
              <w:t>Uyum</w:t>
            </w:r>
            <w:proofErr w:type="spellEnd"/>
          </w:p>
        </w:tc>
        <w:tc>
          <w:tcPr>
            <w:tcW w:w="1418" w:type="dxa"/>
            <w:shd w:val="clear" w:color="auto" w:fill="auto"/>
            <w:vAlign w:val="center"/>
            <w:hideMark/>
          </w:tcPr>
          <w:p w:rsidR="00D91141" w:rsidRPr="00A93AA5" w:rsidRDefault="00D91141" w:rsidP="00D91141">
            <w:pPr>
              <w:jc w:val="center"/>
              <w:cnfStyle w:val="000000000000"/>
              <w:rPr>
                <w:rFonts w:ascii="Calibri" w:eastAsia="Times New Roman" w:hAnsi="Calibri" w:cs="Arial"/>
              </w:rPr>
            </w:pPr>
            <w:proofErr w:type="spellStart"/>
            <w:r w:rsidRPr="00A93AA5">
              <w:rPr>
                <w:rFonts w:ascii="Calibri" w:eastAsia="Times New Roman" w:hAnsi="Calibri" w:cs="Arial"/>
              </w:rPr>
              <w:t>Mevzuat</w:t>
            </w:r>
            <w:proofErr w:type="spellEnd"/>
          </w:p>
        </w:tc>
        <w:tc>
          <w:tcPr>
            <w:tcW w:w="4394" w:type="dxa"/>
            <w:shd w:val="clear" w:color="auto" w:fill="auto"/>
            <w:vAlign w:val="center"/>
            <w:hideMark/>
          </w:tcPr>
          <w:p w:rsidR="000469DE" w:rsidRPr="00A93AA5" w:rsidRDefault="00D91141" w:rsidP="009F5221">
            <w:pPr>
              <w:jc w:val="both"/>
              <w:cnfStyle w:val="000000000000"/>
              <w:rPr>
                <w:rFonts w:ascii="Calibri" w:eastAsia="Times New Roman" w:hAnsi="Calibri" w:cs="Arial"/>
                <w:sz w:val="24"/>
                <w:szCs w:val="24"/>
              </w:rPr>
            </w:pPr>
            <w:r w:rsidRPr="00A93AA5">
              <w:rPr>
                <w:rFonts w:ascii="Calibri" w:eastAsia="Times New Roman" w:hAnsi="Calibri" w:cs="Arial"/>
                <w:sz w:val="24"/>
                <w:szCs w:val="24"/>
              </w:rPr>
              <w:t xml:space="preserve">IPA </w:t>
            </w:r>
            <w:proofErr w:type="spellStart"/>
            <w:r w:rsidRPr="00A93AA5">
              <w:rPr>
                <w:rFonts w:ascii="Calibri" w:eastAsia="Times New Roman" w:hAnsi="Calibri" w:cs="Arial"/>
                <w:sz w:val="24"/>
                <w:szCs w:val="24"/>
              </w:rPr>
              <w:t>faaliyetlerinin</w:t>
            </w:r>
            <w:proofErr w:type="spellEnd"/>
            <w:r w:rsidRPr="00A93AA5">
              <w:rPr>
                <w:rFonts w:ascii="Calibri" w:eastAsia="Times New Roman" w:hAnsi="Calibri" w:cs="Arial"/>
                <w:sz w:val="24"/>
                <w:szCs w:val="24"/>
              </w:rPr>
              <w:t xml:space="preserve"> AB </w:t>
            </w:r>
            <w:proofErr w:type="spellStart"/>
            <w:r w:rsidRPr="00A93AA5">
              <w:rPr>
                <w:rFonts w:ascii="Calibri" w:eastAsia="Times New Roman" w:hAnsi="Calibri" w:cs="Arial"/>
                <w:sz w:val="24"/>
                <w:szCs w:val="24"/>
              </w:rPr>
              <w:t>mevzuatı</w:t>
            </w:r>
            <w:proofErr w:type="spellEnd"/>
            <w:r w:rsidRPr="00A93AA5">
              <w:rPr>
                <w:rFonts w:ascii="Calibri" w:eastAsia="Times New Roman" w:hAnsi="Calibri" w:cs="Arial"/>
                <w:sz w:val="24"/>
                <w:szCs w:val="24"/>
              </w:rPr>
              <w:t xml:space="preserve"> </w:t>
            </w:r>
            <w:proofErr w:type="spellStart"/>
            <w:r w:rsidRPr="00A93AA5">
              <w:rPr>
                <w:rFonts w:ascii="Calibri" w:eastAsia="Times New Roman" w:hAnsi="Calibri" w:cs="Arial"/>
                <w:sz w:val="24"/>
                <w:szCs w:val="24"/>
              </w:rPr>
              <w:t>ve</w:t>
            </w:r>
            <w:proofErr w:type="spellEnd"/>
            <w:r w:rsidRPr="00A93AA5">
              <w:rPr>
                <w:rFonts w:ascii="Calibri" w:eastAsia="Times New Roman" w:hAnsi="Calibri" w:cs="Arial"/>
                <w:sz w:val="24"/>
                <w:szCs w:val="24"/>
              </w:rPr>
              <w:t xml:space="preserve"> </w:t>
            </w:r>
            <w:proofErr w:type="spellStart"/>
            <w:r w:rsidRPr="00A93AA5">
              <w:rPr>
                <w:rFonts w:ascii="Calibri" w:eastAsia="Times New Roman" w:hAnsi="Calibri" w:cs="Arial"/>
                <w:sz w:val="24"/>
                <w:szCs w:val="24"/>
              </w:rPr>
              <w:t>programına</w:t>
            </w:r>
            <w:proofErr w:type="spellEnd"/>
            <w:r w:rsidRPr="00A93AA5">
              <w:rPr>
                <w:rFonts w:ascii="Calibri" w:eastAsia="Times New Roman" w:hAnsi="Calibri" w:cs="Arial"/>
                <w:sz w:val="24"/>
                <w:szCs w:val="24"/>
              </w:rPr>
              <w:t xml:space="preserve"> </w:t>
            </w:r>
            <w:proofErr w:type="spellStart"/>
            <w:r w:rsidRPr="00A93AA5">
              <w:rPr>
                <w:rFonts w:ascii="Calibri" w:eastAsia="Times New Roman" w:hAnsi="Calibri" w:cs="Arial"/>
                <w:sz w:val="24"/>
                <w:szCs w:val="24"/>
              </w:rPr>
              <w:t>uygun</w:t>
            </w:r>
            <w:proofErr w:type="spellEnd"/>
            <w:r w:rsidRPr="00A93AA5">
              <w:rPr>
                <w:rFonts w:ascii="Calibri" w:eastAsia="Times New Roman" w:hAnsi="Calibri" w:cs="Arial"/>
                <w:sz w:val="24"/>
                <w:szCs w:val="24"/>
              </w:rPr>
              <w:t xml:space="preserve"> </w:t>
            </w:r>
            <w:proofErr w:type="spellStart"/>
            <w:r w:rsidRPr="00A93AA5">
              <w:rPr>
                <w:rFonts w:ascii="Calibri" w:eastAsia="Times New Roman" w:hAnsi="Calibri" w:cs="Arial"/>
                <w:sz w:val="24"/>
                <w:szCs w:val="24"/>
              </w:rPr>
              <w:t>şekilde</w:t>
            </w:r>
            <w:proofErr w:type="spellEnd"/>
            <w:r w:rsidRPr="00A93AA5">
              <w:rPr>
                <w:rFonts w:ascii="Calibri" w:eastAsia="Times New Roman" w:hAnsi="Calibri" w:cs="Arial"/>
                <w:sz w:val="24"/>
                <w:szCs w:val="24"/>
              </w:rPr>
              <w:t xml:space="preserve"> </w:t>
            </w:r>
            <w:proofErr w:type="spellStart"/>
            <w:r w:rsidRPr="00A93AA5">
              <w:rPr>
                <w:rFonts w:ascii="Calibri" w:eastAsia="Times New Roman" w:hAnsi="Calibri" w:cs="Arial"/>
                <w:sz w:val="24"/>
                <w:szCs w:val="24"/>
              </w:rPr>
              <w:t>gerçekleştirilmemesi</w:t>
            </w:r>
            <w:proofErr w:type="spellEnd"/>
          </w:p>
        </w:tc>
        <w:tc>
          <w:tcPr>
            <w:tcW w:w="850" w:type="dxa"/>
            <w:shd w:val="clear" w:color="auto" w:fill="auto"/>
            <w:hideMark/>
          </w:tcPr>
          <w:p w:rsidR="00D91141" w:rsidRPr="000469DE" w:rsidRDefault="00D91141" w:rsidP="000469DE">
            <w:pPr>
              <w:jc w:val="center"/>
              <w:cnfStyle w:val="000000000000"/>
              <w:rPr>
                <w:rFonts w:ascii="Calibri" w:eastAsia="Times New Roman" w:hAnsi="Calibri" w:cs="Arial"/>
                <w:bCs/>
                <w:sz w:val="20"/>
                <w:szCs w:val="20"/>
              </w:rPr>
            </w:pPr>
            <w:proofErr w:type="spellStart"/>
            <w:r w:rsidRPr="000469DE">
              <w:rPr>
                <w:rFonts w:ascii="Calibri" w:eastAsia="Times New Roman" w:hAnsi="Calibri" w:cs="Arial"/>
                <w:bCs/>
                <w:sz w:val="20"/>
                <w:szCs w:val="20"/>
              </w:rPr>
              <w:t>Y</w:t>
            </w:r>
            <w:r w:rsidR="000469DE">
              <w:rPr>
                <w:rFonts w:ascii="Calibri" w:eastAsia="Times New Roman" w:hAnsi="Calibri" w:cs="Arial"/>
                <w:bCs/>
                <w:sz w:val="20"/>
                <w:szCs w:val="20"/>
              </w:rPr>
              <w:t>ü</w:t>
            </w:r>
            <w:r w:rsidRPr="000469DE">
              <w:rPr>
                <w:rFonts w:ascii="Calibri" w:eastAsia="Times New Roman" w:hAnsi="Calibri" w:cs="Arial"/>
                <w:bCs/>
                <w:sz w:val="20"/>
                <w:szCs w:val="20"/>
              </w:rPr>
              <w:t>ksek</w:t>
            </w:r>
            <w:proofErr w:type="spellEnd"/>
          </w:p>
        </w:tc>
      </w:tr>
      <w:tr w:rsidR="00D91141" w:rsidRPr="00A93AA5" w:rsidTr="000469DE">
        <w:trPr>
          <w:cnfStyle w:val="000000100000"/>
          <w:trHeight w:val="454"/>
        </w:trPr>
        <w:tc>
          <w:tcPr>
            <w:cnfStyle w:val="001000000000"/>
            <w:tcW w:w="1526" w:type="dxa"/>
            <w:tcBorders>
              <w:top w:val="none" w:sz="0" w:space="0" w:color="auto"/>
              <w:left w:val="none" w:sz="0" w:space="0" w:color="auto"/>
              <w:bottom w:val="none" w:sz="0" w:space="0" w:color="auto"/>
              <w:right w:val="none" w:sz="0" w:space="0" w:color="auto"/>
            </w:tcBorders>
            <w:shd w:val="clear" w:color="auto" w:fill="auto"/>
            <w:vAlign w:val="center"/>
            <w:hideMark/>
          </w:tcPr>
          <w:p w:rsidR="00D91141" w:rsidRPr="000469DE" w:rsidRDefault="00D91141" w:rsidP="0014645B">
            <w:pPr>
              <w:jc w:val="center"/>
              <w:rPr>
                <w:rFonts w:ascii="Calibri" w:eastAsia="Times New Roman" w:hAnsi="Calibri" w:cs="Arial"/>
                <w:color w:val="auto"/>
                <w:sz w:val="20"/>
                <w:szCs w:val="20"/>
              </w:rPr>
            </w:pPr>
            <w:proofErr w:type="spellStart"/>
            <w:r w:rsidRPr="000469DE">
              <w:rPr>
                <w:rFonts w:ascii="Calibri" w:eastAsia="Times New Roman" w:hAnsi="Calibri" w:cs="Arial"/>
                <w:color w:val="auto"/>
                <w:sz w:val="20"/>
                <w:szCs w:val="20"/>
              </w:rPr>
              <w:lastRenderedPageBreak/>
              <w:t>Süreç</w:t>
            </w:r>
            <w:proofErr w:type="spellEnd"/>
            <w:r w:rsidRPr="000469DE">
              <w:rPr>
                <w:rFonts w:ascii="Calibri" w:eastAsia="Times New Roman" w:hAnsi="Calibri" w:cs="Arial"/>
                <w:color w:val="auto"/>
                <w:sz w:val="20"/>
                <w:szCs w:val="20"/>
              </w:rPr>
              <w:t xml:space="preserve"> </w:t>
            </w:r>
            <w:proofErr w:type="spellStart"/>
            <w:r w:rsidRPr="000469DE">
              <w:rPr>
                <w:rFonts w:ascii="Calibri" w:eastAsia="Times New Roman" w:hAnsi="Calibri" w:cs="Arial"/>
                <w:color w:val="auto"/>
                <w:sz w:val="20"/>
                <w:szCs w:val="20"/>
              </w:rPr>
              <w:t>Sahibi</w:t>
            </w:r>
            <w:proofErr w:type="spellEnd"/>
          </w:p>
        </w:tc>
        <w:tc>
          <w:tcPr>
            <w:tcW w:w="1559" w:type="dxa"/>
            <w:tcBorders>
              <w:top w:val="none" w:sz="0" w:space="0" w:color="auto"/>
              <w:left w:val="none" w:sz="0" w:space="0" w:color="auto"/>
              <w:bottom w:val="none" w:sz="0" w:space="0" w:color="auto"/>
              <w:right w:val="none" w:sz="0" w:space="0" w:color="auto"/>
            </w:tcBorders>
            <w:shd w:val="clear" w:color="auto" w:fill="auto"/>
            <w:noWrap/>
            <w:vAlign w:val="center"/>
            <w:hideMark/>
          </w:tcPr>
          <w:p w:rsidR="00D91141" w:rsidRPr="00A93AA5" w:rsidRDefault="00D91141" w:rsidP="0014645B">
            <w:pPr>
              <w:jc w:val="center"/>
              <w:cnfStyle w:val="000000100000"/>
              <w:rPr>
                <w:rFonts w:ascii="Calibri" w:eastAsia="Times New Roman" w:hAnsi="Calibri" w:cs="Arial"/>
                <w:b/>
              </w:rPr>
            </w:pPr>
            <w:proofErr w:type="spellStart"/>
            <w:r w:rsidRPr="00A93AA5">
              <w:rPr>
                <w:rFonts w:ascii="Calibri" w:eastAsia="Times New Roman" w:hAnsi="Calibri" w:cs="Arial"/>
                <w:b/>
              </w:rPr>
              <w:t>Riskin</w:t>
            </w:r>
            <w:proofErr w:type="spellEnd"/>
            <w:r w:rsidRPr="00A93AA5">
              <w:rPr>
                <w:rFonts w:ascii="Calibri" w:eastAsia="Times New Roman" w:hAnsi="Calibri" w:cs="Arial"/>
                <w:b/>
              </w:rPr>
              <w:t xml:space="preserve"> </w:t>
            </w:r>
            <w:proofErr w:type="spellStart"/>
            <w:r w:rsidRPr="00A93AA5">
              <w:rPr>
                <w:rFonts w:ascii="Calibri" w:eastAsia="Times New Roman" w:hAnsi="Calibri" w:cs="Arial"/>
                <w:b/>
              </w:rPr>
              <w:t>Sınıfı</w:t>
            </w:r>
            <w:proofErr w:type="spellEnd"/>
          </w:p>
        </w:tc>
        <w:tc>
          <w:tcPr>
            <w:tcW w:w="1418" w:type="dxa"/>
            <w:tcBorders>
              <w:top w:val="none" w:sz="0" w:space="0" w:color="auto"/>
              <w:left w:val="none" w:sz="0" w:space="0" w:color="auto"/>
              <w:bottom w:val="none" w:sz="0" w:space="0" w:color="auto"/>
              <w:right w:val="none" w:sz="0" w:space="0" w:color="auto"/>
            </w:tcBorders>
            <w:shd w:val="clear" w:color="auto" w:fill="auto"/>
            <w:vAlign w:val="center"/>
            <w:hideMark/>
          </w:tcPr>
          <w:p w:rsidR="00D91141" w:rsidRPr="00A93AA5" w:rsidRDefault="00D91141" w:rsidP="0014645B">
            <w:pPr>
              <w:jc w:val="center"/>
              <w:cnfStyle w:val="000000100000"/>
              <w:rPr>
                <w:rFonts w:ascii="Calibri" w:eastAsia="Times New Roman" w:hAnsi="Calibri" w:cs="Arial"/>
                <w:b/>
              </w:rPr>
            </w:pPr>
            <w:proofErr w:type="spellStart"/>
            <w:r w:rsidRPr="00A93AA5">
              <w:rPr>
                <w:rFonts w:ascii="Calibri" w:eastAsia="Times New Roman" w:hAnsi="Calibri" w:cs="Arial"/>
                <w:b/>
              </w:rPr>
              <w:t>Riskin</w:t>
            </w:r>
            <w:proofErr w:type="spellEnd"/>
            <w:r w:rsidRPr="00A93AA5">
              <w:rPr>
                <w:rFonts w:ascii="Calibri" w:eastAsia="Times New Roman" w:hAnsi="Calibri" w:cs="Arial"/>
                <w:b/>
              </w:rPr>
              <w:t xml:space="preserve"> </w:t>
            </w:r>
            <w:proofErr w:type="spellStart"/>
            <w:r w:rsidRPr="00A93AA5">
              <w:rPr>
                <w:rFonts w:ascii="Calibri" w:eastAsia="Times New Roman" w:hAnsi="Calibri" w:cs="Arial"/>
                <w:b/>
              </w:rPr>
              <w:t>Adı</w:t>
            </w:r>
            <w:proofErr w:type="spellEnd"/>
          </w:p>
        </w:tc>
        <w:tc>
          <w:tcPr>
            <w:tcW w:w="4394" w:type="dxa"/>
            <w:tcBorders>
              <w:top w:val="none" w:sz="0" w:space="0" w:color="auto"/>
              <w:left w:val="none" w:sz="0" w:space="0" w:color="auto"/>
              <w:bottom w:val="none" w:sz="0" w:space="0" w:color="auto"/>
              <w:right w:val="none" w:sz="0" w:space="0" w:color="auto"/>
            </w:tcBorders>
            <w:shd w:val="clear" w:color="auto" w:fill="auto"/>
            <w:vAlign w:val="center"/>
            <w:hideMark/>
          </w:tcPr>
          <w:p w:rsidR="00D91141" w:rsidRPr="00A93AA5" w:rsidRDefault="00D91141" w:rsidP="00D91141">
            <w:pPr>
              <w:jc w:val="center"/>
              <w:cnfStyle w:val="000000100000"/>
              <w:rPr>
                <w:rFonts w:ascii="Calibri" w:eastAsia="Times New Roman" w:hAnsi="Calibri" w:cs="Arial"/>
                <w:b/>
                <w:sz w:val="24"/>
                <w:szCs w:val="24"/>
              </w:rPr>
            </w:pPr>
            <w:proofErr w:type="spellStart"/>
            <w:r w:rsidRPr="00A93AA5">
              <w:rPr>
                <w:rFonts w:ascii="Calibri" w:eastAsia="Times New Roman" w:hAnsi="Calibri" w:cs="Arial"/>
                <w:b/>
                <w:sz w:val="24"/>
                <w:szCs w:val="24"/>
              </w:rPr>
              <w:t>Riskin</w:t>
            </w:r>
            <w:proofErr w:type="spellEnd"/>
            <w:r w:rsidRPr="00A93AA5">
              <w:rPr>
                <w:rFonts w:ascii="Calibri" w:eastAsia="Times New Roman" w:hAnsi="Calibri" w:cs="Arial"/>
                <w:b/>
                <w:sz w:val="24"/>
                <w:szCs w:val="24"/>
              </w:rPr>
              <w:t xml:space="preserve"> </w:t>
            </w:r>
            <w:proofErr w:type="spellStart"/>
            <w:r w:rsidRPr="00A93AA5">
              <w:rPr>
                <w:rFonts w:ascii="Calibri" w:eastAsia="Times New Roman" w:hAnsi="Calibri" w:cs="Arial"/>
                <w:b/>
                <w:sz w:val="24"/>
                <w:szCs w:val="24"/>
              </w:rPr>
              <w:t>Tanımı</w:t>
            </w:r>
            <w:proofErr w:type="spellEnd"/>
          </w:p>
        </w:tc>
        <w:tc>
          <w:tcPr>
            <w:tcW w:w="850" w:type="dxa"/>
            <w:tcBorders>
              <w:top w:val="none" w:sz="0" w:space="0" w:color="auto"/>
              <w:left w:val="none" w:sz="0" w:space="0" w:color="auto"/>
              <w:bottom w:val="none" w:sz="0" w:space="0" w:color="auto"/>
              <w:right w:val="none" w:sz="0" w:space="0" w:color="auto"/>
            </w:tcBorders>
            <w:shd w:val="clear" w:color="auto" w:fill="auto"/>
            <w:hideMark/>
          </w:tcPr>
          <w:p w:rsidR="00D91141" w:rsidRPr="000469DE" w:rsidRDefault="00D91141" w:rsidP="0014645B">
            <w:pPr>
              <w:cnfStyle w:val="000000100000"/>
              <w:rPr>
                <w:rFonts w:ascii="Calibri" w:eastAsia="Times New Roman" w:hAnsi="Calibri" w:cs="Arial"/>
                <w:sz w:val="20"/>
                <w:szCs w:val="20"/>
              </w:rPr>
            </w:pPr>
            <w:proofErr w:type="spellStart"/>
            <w:r w:rsidRPr="000469DE">
              <w:rPr>
                <w:rFonts w:ascii="Calibri" w:eastAsia="Times New Roman" w:hAnsi="Calibri" w:cs="Arial"/>
                <w:sz w:val="20"/>
                <w:szCs w:val="20"/>
              </w:rPr>
              <w:t>İçsel</w:t>
            </w:r>
            <w:proofErr w:type="spellEnd"/>
            <w:r w:rsidRPr="000469DE">
              <w:rPr>
                <w:rFonts w:ascii="Calibri" w:eastAsia="Times New Roman" w:hAnsi="Calibri" w:cs="Arial"/>
                <w:sz w:val="20"/>
                <w:szCs w:val="20"/>
              </w:rPr>
              <w:t xml:space="preserve"> Risk</w:t>
            </w:r>
          </w:p>
        </w:tc>
      </w:tr>
      <w:tr w:rsidR="00D91141" w:rsidRPr="00A93AA5" w:rsidTr="000469DE">
        <w:trPr>
          <w:trHeight w:val="454"/>
        </w:trPr>
        <w:tc>
          <w:tcPr>
            <w:cnfStyle w:val="001000000000"/>
            <w:tcW w:w="1526" w:type="dxa"/>
            <w:tcBorders>
              <w:left w:val="none" w:sz="0" w:space="0" w:color="auto"/>
              <w:bottom w:val="none" w:sz="0" w:space="0" w:color="auto"/>
              <w:right w:val="none" w:sz="0" w:space="0" w:color="auto"/>
            </w:tcBorders>
            <w:shd w:val="clear" w:color="auto" w:fill="auto"/>
            <w:vAlign w:val="center"/>
            <w:hideMark/>
          </w:tcPr>
          <w:p w:rsidR="00D91141" w:rsidRPr="000469DE" w:rsidRDefault="00D91141" w:rsidP="00D91141">
            <w:pPr>
              <w:jc w:val="center"/>
              <w:rPr>
                <w:rFonts w:ascii="Calibri" w:eastAsia="Times New Roman" w:hAnsi="Calibri" w:cs="Arial"/>
                <w:color w:val="auto"/>
                <w:sz w:val="20"/>
                <w:szCs w:val="20"/>
              </w:rPr>
            </w:pPr>
            <w:r w:rsidRPr="000469DE">
              <w:rPr>
                <w:rFonts w:ascii="Calibri" w:eastAsia="Times New Roman" w:hAnsi="Calibri" w:cs="Arial"/>
                <w:color w:val="auto"/>
                <w:sz w:val="20"/>
                <w:szCs w:val="20"/>
              </w:rPr>
              <w:t>İÇ DENETİM BİRİMİ BAŞKANLIĞI</w:t>
            </w:r>
          </w:p>
        </w:tc>
        <w:tc>
          <w:tcPr>
            <w:tcW w:w="1559" w:type="dxa"/>
            <w:shd w:val="clear" w:color="auto" w:fill="auto"/>
            <w:noWrap/>
            <w:vAlign w:val="center"/>
            <w:hideMark/>
          </w:tcPr>
          <w:p w:rsidR="00D91141" w:rsidRPr="00A93AA5" w:rsidRDefault="00D91141" w:rsidP="00D91141">
            <w:pPr>
              <w:jc w:val="center"/>
              <w:cnfStyle w:val="000000000000"/>
              <w:rPr>
                <w:rFonts w:ascii="Calibri" w:eastAsia="Times New Roman" w:hAnsi="Calibri" w:cs="Arial"/>
              </w:rPr>
            </w:pPr>
            <w:proofErr w:type="spellStart"/>
            <w:r w:rsidRPr="00A93AA5">
              <w:rPr>
                <w:rFonts w:ascii="Calibri" w:eastAsia="Times New Roman" w:hAnsi="Calibri" w:cs="Arial"/>
              </w:rPr>
              <w:t>Operasyonel</w:t>
            </w:r>
            <w:proofErr w:type="spellEnd"/>
          </w:p>
        </w:tc>
        <w:tc>
          <w:tcPr>
            <w:tcW w:w="1418" w:type="dxa"/>
            <w:shd w:val="clear" w:color="auto" w:fill="auto"/>
            <w:vAlign w:val="center"/>
            <w:hideMark/>
          </w:tcPr>
          <w:p w:rsidR="00D91141" w:rsidRPr="00A93AA5" w:rsidRDefault="00D91141" w:rsidP="00D91141">
            <w:pPr>
              <w:jc w:val="center"/>
              <w:cnfStyle w:val="000000000000"/>
              <w:rPr>
                <w:rFonts w:ascii="Calibri" w:eastAsia="Times New Roman" w:hAnsi="Calibri" w:cs="Arial"/>
              </w:rPr>
            </w:pPr>
            <w:proofErr w:type="spellStart"/>
            <w:r w:rsidRPr="00A93AA5">
              <w:rPr>
                <w:rFonts w:ascii="Calibri" w:eastAsia="Times New Roman" w:hAnsi="Calibri" w:cs="Arial"/>
              </w:rPr>
              <w:t>Teslim</w:t>
            </w:r>
            <w:proofErr w:type="spellEnd"/>
          </w:p>
        </w:tc>
        <w:tc>
          <w:tcPr>
            <w:tcW w:w="4394" w:type="dxa"/>
            <w:shd w:val="clear" w:color="auto" w:fill="auto"/>
            <w:vAlign w:val="center"/>
            <w:hideMark/>
          </w:tcPr>
          <w:p w:rsidR="00D91141" w:rsidRDefault="00D91141" w:rsidP="00D91141">
            <w:pPr>
              <w:jc w:val="both"/>
              <w:cnfStyle w:val="000000000000"/>
              <w:rPr>
                <w:rFonts w:ascii="Calibri" w:eastAsia="Times New Roman" w:hAnsi="Calibri" w:cs="Arial"/>
                <w:sz w:val="24"/>
                <w:szCs w:val="24"/>
              </w:rPr>
            </w:pPr>
            <w:proofErr w:type="spellStart"/>
            <w:r w:rsidRPr="00A93AA5">
              <w:rPr>
                <w:rFonts w:ascii="Calibri" w:eastAsia="Times New Roman" w:hAnsi="Calibri" w:cs="Arial"/>
                <w:sz w:val="24"/>
                <w:szCs w:val="24"/>
              </w:rPr>
              <w:t>Denetim</w:t>
            </w:r>
            <w:proofErr w:type="spellEnd"/>
            <w:r w:rsidRPr="00A93AA5">
              <w:rPr>
                <w:rFonts w:ascii="Calibri" w:eastAsia="Times New Roman" w:hAnsi="Calibri" w:cs="Arial"/>
                <w:sz w:val="24"/>
                <w:szCs w:val="24"/>
              </w:rPr>
              <w:t xml:space="preserve"> </w:t>
            </w:r>
            <w:proofErr w:type="spellStart"/>
            <w:r w:rsidRPr="00A93AA5">
              <w:rPr>
                <w:rFonts w:ascii="Calibri" w:eastAsia="Times New Roman" w:hAnsi="Calibri" w:cs="Arial"/>
                <w:sz w:val="24"/>
                <w:szCs w:val="24"/>
              </w:rPr>
              <w:t>bulgularına</w:t>
            </w:r>
            <w:proofErr w:type="spellEnd"/>
            <w:r w:rsidRPr="00A93AA5">
              <w:rPr>
                <w:rFonts w:ascii="Calibri" w:eastAsia="Times New Roman" w:hAnsi="Calibri" w:cs="Arial"/>
                <w:sz w:val="24"/>
                <w:szCs w:val="24"/>
              </w:rPr>
              <w:t xml:space="preserve"> </w:t>
            </w:r>
            <w:proofErr w:type="spellStart"/>
            <w:r w:rsidRPr="00A93AA5">
              <w:rPr>
                <w:rFonts w:ascii="Calibri" w:eastAsia="Times New Roman" w:hAnsi="Calibri" w:cs="Arial"/>
                <w:sz w:val="24"/>
                <w:szCs w:val="24"/>
              </w:rPr>
              <w:t>ilişkin</w:t>
            </w:r>
            <w:proofErr w:type="spellEnd"/>
            <w:r w:rsidRPr="00A93AA5">
              <w:rPr>
                <w:rFonts w:ascii="Calibri" w:eastAsia="Times New Roman" w:hAnsi="Calibri" w:cs="Arial"/>
                <w:sz w:val="24"/>
                <w:szCs w:val="24"/>
              </w:rPr>
              <w:t xml:space="preserve"> </w:t>
            </w:r>
            <w:proofErr w:type="spellStart"/>
            <w:r w:rsidRPr="00A93AA5">
              <w:rPr>
                <w:rFonts w:ascii="Calibri" w:eastAsia="Times New Roman" w:hAnsi="Calibri" w:cs="Arial"/>
                <w:sz w:val="24"/>
                <w:szCs w:val="24"/>
              </w:rPr>
              <w:t>takibin</w:t>
            </w:r>
            <w:proofErr w:type="spellEnd"/>
            <w:r w:rsidRPr="00A93AA5">
              <w:rPr>
                <w:rFonts w:ascii="Calibri" w:eastAsia="Times New Roman" w:hAnsi="Calibri" w:cs="Arial"/>
                <w:sz w:val="24"/>
                <w:szCs w:val="24"/>
              </w:rPr>
              <w:t xml:space="preserve"> </w:t>
            </w:r>
            <w:proofErr w:type="spellStart"/>
            <w:r w:rsidRPr="00A93AA5">
              <w:rPr>
                <w:rFonts w:ascii="Calibri" w:eastAsia="Times New Roman" w:hAnsi="Calibri" w:cs="Arial"/>
                <w:sz w:val="24"/>
                <w:szCs w:val="24"/>
              </w:rPr>
              <w:t>planlı</w:t>
            </w:r>
            <w:proofErr w:type="spellEnd"/>
            <w:r w:rsidRPr="00A93AA5">
              <w:rPr>
                <w:rFonts w:ascii="Calibri" w:eastAsia="Times New Roman" w:hAnsi="Calibri" w:cs="Arial"/>
                <w:sz w:val="24"/>
                <w:szCs w:val="24"/>
              </w:rPr>
              <w:t xml:space="preserve">, </w:t>
            </w:r>
            <w:proofErr w:type="spellStart"/>
            <w:r w:rsidRPr="00A93AA5">
              <w:rPr>
                <w:rFonts w:ascii="Calibri" w:eastAsia="Times New Roman" w:hAnsi="Calibri" w:cs="Arial"/>
                <w:sz w:val="24"/>
                <w:szCs w:val="24"/>
              </w:rPr>
              <w:t>zamanında</w:t>
            </w:r>
            <w:proofErr w:type="spellEnd"/>
            <w:r w:rsidRPr="00A93AA5">
              <w:rPr>
                <w:rFonts w:ascii="Calibri" w:eastAsia="Times New Roman" w:hAnsi="Calibri" w:cs="Arial"/>
                <w:sz w:val="24"/>
                <w:szCs w:val="24"/>
              </w:rPr>
              <w:t xml:space="preserve"> </w:t>
            </w:r>
            <w:proofErr w:type="spellStart"/>
            <w:r w:rsidRPr="00A93AA5">
              <w:rPr>
                <w:rFonts w:ascii="Calibri" w:eastAsia="Times New Roman" w:hAnsi="Calibri" w:cs="Arial"/>
                <w:sz w:val="24"/>
                <w:szCs w:val="24"/>
              </w:rPr>
              <w:t>ve</w:t>
            </w:r>
            <w:proofErr w:type="spellEnd"/>
            <w:r w:rsidRPr="00A93AA5">
              <w:rPr>
                <w:rFonts w:ascii="Calibri" w:eastAsia="Times New Roman" w:hAnsi="Calibri" w:cs="Arial"/>
                <w:sz w:val="24"/>
                <w:szCs w:val="24"/>
              </w:rPr>
              <w:t xml:space="preserve"> </w:t>
            </w:r>
            <w:proofErr w:type="spellStart"/>
            <w:r w:rsidRPr="00A93AA5">
              <w:rPr>
                <w:rFonts w:ascii="Calibri" w:eastAsia="Times New Roman" w:hAnsi="Calibri" w:cs="Arial"/>
                <w:sz w:val="24"/>
                <w:szCs w:val="24"/>
              </w:rPr>
              <w:t>etkin</w:t>
            </w:r>
            <w:proofErr w:type="spellEnd"/>
            <w:r w:rsidRPr="00A93AA5">
              <w:rPr>
                <w:rFonts w:ascii="Calibri" w:eastAsia="Times New Roman" w:hAnsi="Calibri" w:cs="Arial"/>
                <w:sz w:val="24"/>
                <w:szCs w:val="24"/>
              </w:rPr>
              <w:t xml:space="preserve"> </w:t>
            </w:r>
            <w:proofErr w:type="spellStart"/>
            <w:r w:rsidRPr="00A93AA5">
              <w:rPr>
                <w:rFonts w:ascii="Calibri" w:eastAsia="Times New Roman" w:hAnsi="Calibri" w:cs="Arial"/>
                <w:sz w:val="24"/>
                <w:szCs w:val="24"/>
              </w:rPr>
              <w:t>bir</w:t>
            </w:r>
            <w:proofErr w:type="spellEnd"/>
            <w:r w:rsidRPr="00A93AA5">
              <w:rPr>
                <w:rFonts w:ascii="Calibri" w:eastAsia="Times New Roman" w:hAnsi="Calibri" w:cs="Arial"/>
                <w:sz w:val="24"/>
                <w:szCs w:val="24"/>
              </w:rPr>
              <w:t xml:space="preserve"> </w:t>
            </w:r>
            <w:proofErr w:type="spellStart"/>
            <w:r w:rsidRPr="00A93AA5">
              <w:rPr>
                <w:rFonts w:ascii="Calibri" w:eastAsia="Times New Roman" w:hAnsi="Calibri" w:cs="Arial"/>
                <w:sz w:val="24"/>
                <w:szCs w:val="24"/>
              </w:rPr>
              <w:t>şekilde</w:t>
            </w:r>
            <w:proofErr w:type="spellEnd"/>
            <w:r w:rsidRPr="00A93AA5">
              <w:rPr>
                <w:rFonts w:ascii="Calibri" w:eastAsia="Times New Roman" w:hAnsi="Calibri" w:cs="Arial"/>
                <w:sz w:val="24"/>
                <w:szCs w:val="24"/>
              </w:rPr>
              <w:t xml:space="preserve"> </w:t>
            </w:r>
            <w:proofErr w:type="spellStart"/>
            <w:r w:rsidRPr="00A93AA5">
              <w:rPr>
                <w:rFonts w:ascii="Calibri" w:eastAsia="Times New Roman" w:hAnsi="Calibri" w:cs="Arial"/>
                <w:sz w:val="24"/>
                <w:szCs w:val="24"/>
              </w:rPr>
              <w:t>yürütülmemesi</w:t>
            </w:r>
            <w:proofErr w:type="spellEnd"/>
          </w:p>
          <w:p w:rsidR="009F5221" w:rsidRPr="00A93AA5" w:rsidRDefault="009F5221" w:rsidP="00D91141">
            <w:pPr>
              <w:jc w:val="both"/>
              <w:cnfStyle w:val="000000000000"/>
              <w:rPr>
                <w:rFonts w:ascii="Calibri" w:eastAsia="Times New Roman" w:hAnsi="Calibri" w:cs="Arial"/>
                <w:sz w:val="24"/>
                <w:szCs w:val="24"/>
              </w:rPr>
            </w:pPr>
          </w:p>
        </w:tc>
        <w:tc>
          <w:tcPr>
            <w:tcW w:w="850" w:type="dxa"/>
            <w:shd w:val="clear" w:color="auto" w:fill="auto"/>
            <w:hideMark/>
          </w:tcPr>
          <w:p w:rsidR="00D91141" w:rsidRPr="000469DE" w:rsidRDefault="00D91141" w:rsidP="00825F09">
            <w:pPr>
              <w:jc w:val="center"/>
              <w:cnfStyle w:val="000000000000"/>
              <w:rPr>
                <w:rFonts w:ascii="Calibri" w:eastAsia="Times New Roman" w:hAnsi="Calibri" w:cs="Arial"/>
                <w:bCs/>
                <w:sz w:val="20"/>
                <w:szCs w:val="20"/>
              </w:rPr>
            </w:pPr>
            <w:proofErr w:type="spellStart"/>
            <w:r w:rsidRPr="000469DE">
              <w:rPr>
                <w:rFonts w:ascii="Calibri" w:eastAsia="Times New Roman" w:hAnsi="Calibri" w:cs="Arial"/>
                <w:bCs/>
                <w:sz w:val="20"/>
                <w:szCs w:val="20"/>
              </w:rPr>
              <w:t>Yüksek</w:t>
            </w:r>
            <w:proofErr w:type="spellEnd"/>
          </w:p>
        </w:tc>
      </w:tr>
      <w:tr w:rsidR="00D91141" w:rsidRPr="00A93AA5" w:rsidTr="000469DE">
        <w:trPr>
          <w:cnfStyle w:val="000000100000"/>
          <w:trHeight w:val="454"/>
        </w:trPr>
        <w:tc>
          <w:tcPr>
            <w:cnfStyle w:val="001000000000"/>
            <w:tcW w:w="1526" w:type="dxa"/>
            <w:tcBorders>
              <w:top w:val="none" w:sz="0" w:space="0" w:color="auto"/>
              <w:left w:val="none" w:sz="0" w:space="0" w:color="auto"/>
              <w:bottom w:val="none" w:sz="0" w:space="0" w:color="auto"/>
              <w:right w:val="none" w:sz="0" w:space="0" w:color="auto"/>
            </w:tcBorders>
            <w:shd w:val="clear" w:color="auto" w:fill="auto"/>
            <w:vAlign w:val="center"/>
            <w:hideMark/>
          </w:tcPr>
          <w:p w:rsidR="00D91141" w:rsidRPr="000469DE" w:rsidRDefault="00D91141" w:rsidP="00D91141">
            <w:pPr>
              <w:jc w:val="center"/>
              <w:rPr>
                <w:rFonts w:ascii="Calibri" w:eastAsia="Times New Roman" w:hAnsi="Calibri" w:cs="Arial"/>
                <w:color w:val="auto"/>
                <w:sz w:val="20"/>
                <w:szCs w:val="20"/>
              </w:rPr>
            </w:pPr>
            <w:r w:rsidRPr="000469DE">
              <w:rPr>
                <w:rFonts w:ascii="Calibri" w:eastAsia="Times New Roman" w:hAnsi="Calibri" w:cs="Arial"/>
                <w:color w:val="auto"/>
                <w:sz w:val="20"/>
                <w:szCs w:val="20"/>
              </w:rPr>
              <w:t>İÇ DENETİM BİRİMİ BAŞKANLIĞI</w:t>
            </w:r>
          </w:p>
        </w:tc>
        <w:tc>
          <w:tcPr>
            <w:tcW w:w="1559" w:type="dxa"/>
            <w:tcBorders>
              <w:top w:val="none" w:sz="0" w:space="0" w:color="auto"/>
              <w:left w:val="none" w:sz="0" w:space="0" w:color="auto"/>
              <w:bottom w:val="none" w:sz="0" w:space="0" w:color="auto"/>
              <w:right w:val="none" w:sz="0" w:space="0" w:color="auto"/>
            </w:tcBorders>
            <w:shd w:val="clear" w:color="auto" w:fill="auto"/>
            <w:noWrap/>
            <w:vAlign w:val="center"/>
            <w:hideMark/>
          </w:tcPr>
          <w:p w:rsidR="00D91141" w:rsidRPr="00A93AA5" w:rsidRDefault="00D91141" w:rsidP="00D91141">
            <w:pPr>
              <w:jc w:val="center"/>
              <w:cnfStyle w:val="000000100000"/>
              <w:rPr>
                <w:rFonts w:ascii="Calibri" w:eastAsia="Times New Roman" w:hAnsi="Calibri" w:cs="Arial"/>
              </w:rPr>
            </w:pPr>
            <w:proofErr w:type="spellStart"/>
            <w:r w:rsidRPr="00A93AA5">
              <w:rPr>
                <w:rFonts w:ascii="Calibri" w:eastAsia="Times New Roman" w:hAnsi="Calibri" w:cs="Arial"/>
              </w:rPr>
              <w:t>Operasyonel</w:t>
            </w:r>
            <w:proofErr w:type="spellEnd"/>
          </w:p>
        </w:tc>
        <w:tc>
          <w:tcPr>
            <w:tcW w:w="1418" w:type="dxa"/>
            <w:tcBorders>
              <w:top w:val="none" w:sz="0" w:space="0" w:color="auto"/>
              <w:left w:val="none" w:sz="0" w:space="0" w:color="auto"/>
              <w:bottom w:val="none" w:sz="0" w:space="0" w:color="auto"/>
              <w:right w:val="none" w:sz="0" w:space="0" w:color="auto"/>
            </w:tcBorders>
            <w:shd w:val="clear" w:color="auto" w:fill="auto"/>
            <w:vAlign w:val="center"/>
            <w:hideMark/>
          </w:tcPr>
          <w:p w:rsidR="00D91141" w:rsidRPr="00A93AA5" w:rsidRDefault="00D91141" w:rsidP="00D91141">
            <w:pPr>
              <w:jc w:val="center"/>
              <w:cnfStyle w:val="000000100000"/>
              <w:rPr>
                <w:rFonts w:ascii="Calibri" w:eastAsia="Times New Roman" w:hAnsi="Calibri" w:cs="Arial"/>
              </w:rPr>
            </w:pPr>
            <w:proofErr w:type="spellStart"/>
            <w:r w:rsidRPr="00A93AA5">
              <w:rPr>
                <w:rFonts w:ascii="Calibri" w:eastAsia="Times New Roman" w:hAnsi="Calibri" w:cs="Arial"/>
              </w:rPr>
              <w:t>Teslim</w:t>
            </w:r>
            <w:proofErr w:type="spellEnd"/>
          </w:p>
        </w:tc>
        <w:tc>
          <w:tcPr>
            <w:tcW w:w="4394" w:type="dxa"/>
            <w:tcBorders>
              <w:top w:val="none" w:sz="0" w:space="0" w:color="auto"/>
              <w:left w:val="none" w:sz="0" w:space="0" w:color="auto"/>
              <w:bottom w:val="none" w:sz="0" w:space="0" w:color="auto"/>
              <w:right w:val="none" w:sz="0" w:space="0" w:color="auto"/>
            </w:tcBorders>
            <w:shd w:val="clear" w:color="auto" w:fill="auto"/>
            <w:vAlign w:val="center"/>
            <w:hideMark/>
          </w:tcPr>
          <w:p w:rsidR="00D91141" w:rsidRDefault="00D91141" w:rsidP="00D91141">
            <w:pPr>
              <w:jc w:val="both"/>
              <w:cnfStyle w:val="000000100000"/>
              <w:rPr>
                <w:rFonts w:ascii="Calibri" w:eastAsia="Times New Roman" w:hAnsi="Calibri" w:cs="Arial"/>
                <w:sz w:val="24"/>
                <w:szCs w:val="24"/>
              </w:rPr>
            </w:pPr>
            <w:proofErr w:type="spellStart"/>
            <w:r w:rsidRPr="00A93AA5">
              <w:rPr>
                <w:rFonts w:ascii="Calibri" w:eastAsia="Times New Roman" w:hAnsi="Calibri" w:cs="Arial"/>
                <w:sz w:val="24"/>
                <w:szCs w:val="24"/>
              </w:rPr>
              <w:t>Birim</w:t>
            </w:r>
            <w:proofErr w:type="spellEnd"/>
            <w:r w:rsidRPr="00A93AA5">
              <w:rPr>
                <w:rFonts w:ascii="Calibri" w:eastAsia="Times New Roman" w:hAnsi="Calibri" w:cs="Arial"/>
                <w:sz w:val="24"/>
                <w:szCs w:val="24"/>
              </w:rPr>
              <w:t xml:space="preserve"> </w:t>
            </w:r>
            <w:proofErr w:type="spellStart"/>
            <w:r w:rsidRPr="00A93AA5">
              <w:rPr>
                <w:rFonts w:ascii="Calibri" w:eastAsia="Times New Roman" w:hAnsi="Calibri" w:cs="Arial"/>
                <w:sz w:val="24"/>
                <w:szCs w:val="24"/>
              </w:rPr>
              <w:t>faaliyetlerine</w:t>
            </w:r>
            <w:proofErr w:type="spellEnd"/>
            <w:r w:rsidRPr="00A93AA5">
              <w:rPr>
                <w:rFonts w:ascii="Calibri" w:eastAsia="Times New Roman" w:hAnsi="Calibri" w:cs="Arial"/>
                <w:sz w:val="24"/>
                <w:szCs w:val="24"/>
              </w:rPr>
              <w:t xml:space="preserve"> </w:t>
            </w:r>
            <w:proofErr w:type="spellStart"/>
            <w:r w:rsidRPr="00A93AA5">
              <w:rPr>
                <w:rFonts w:ascii="Calibri" w:eastAsia="Times New Roman" w:hAnsi="Calibri" w:cs="Arial"/>
                <w:sz w:val="24"/>
                <w:szCs w:val="24"/>
              </w:rPr>
              <w:t>ilişkin</w:t>
            </w:r>
            <w:proofErr w:type="spellEnd"/>
            <w:r w:rsidRPr="00A93AA5">
              <w:rPr>
                <w:rFonts w:ascii="Calibri" w:eastAsia="Times New Roman" w:hAnsi="Calibri" w:cs="Arial"/>
                <w:sz w:val="24"/>
                <w:szCs w:val="24"/>
              </w:rPr>
              <w:t xml:space="preserve"> </w:t>
            </w:r>
            <w:proofErr w:type="spellStart"/>
            <w:r w:rsidRPr="00A93AA5">
              <w:rPr>
                <w:rFonts w:ascii="Calibri" w:eastAsia="Times New Roman" w:hAnsi="Calibri" w:cs="Arial"/>
                <w:sz w:val="24"/>
                <w:szCs w:val="24"/>
              </w:rPr>
              <w:t>aykırılık</w:t>
            </w:r>
            <w:proofErr w:type="spellEnd"/>
            <w:r w:rsidRPr="00A93AA5">
              <w:rPr>
                <w:rFonts w:ascii="Calibri" w:eastAsia="Times New Roman" w:hAnsi="Calibri" w:cs="Arial"/>
                <w:sz w:val="24"/>
                <w:szCs w:val="24"/>
              </w:rPr>
              <w:t>/</w:t>
            </w:r>
            <w:proofErr w:type="spellStart"/>
            <w:r w:rsidRPr="00A93AA5">
              <w:rPr>
                <w:rFonts w:ascii="Calibri" w:eastAsia="Times New Roman" w:hAnsi="Calibri" w:cs="Arial"/>
                <w:sz w:val="24"/>
                <w:szCs w:val="24"/>
              </w:rPr>
              <w:t>usulsüzlüklerin</w:t>
            </w:r>
            <w:proofErr w:type="spellEnd"/>
            <w:r w:rsidRPr="00A93AA5">
              <w:rPr>
                <w:rFonts w:ascii="Calibri" w:eastAsia="Times New Roman" w:hAnsi="Calibri" w:cs="Arial"/>
                <w:sz w:val="24"/>
                <w:szCs w:val="24"/>
              </w:rPr>
              <w:t xml:space="preserve"> </w:t>
            </w:r>
            <w:proofErr w:type="spellStart"/>
            <w:r w:rsidRPr="00A93AA5">
              <w:rPr>
                <w:rFonts w:ascii="Calibri" w:eastAsia="Times New Roman" w:hAnsi="Calibri" w:cs="Arial"/>
                <w:sz w:val="24"/>
                <w:szCs w:val="24"/>
              </w:rPr>
              <w:t>tespit</w:t>
            </w:r>
            <w:proofErr w:type="spellEnd"/>
            <w:r w:rsidRPr="00A93AA5">
              <w:rPr>
                <w:rFonts w:ascii="Calibri" w:eastAsia="Times New Roman" w:hAnsi="Calibri" w:cs="Arial"/>
                <w:sz w:val="24"/>
                <w:szCs w:val="24"/>
              </w:rPr>
              <w:t xml:space="preserve"> </w:t>
            </w:r>
            <w:proofErr w:type="spellStart"/>
            <w:r w:rsidRPr="00A93AA5">
              <w:rPr>
                <w:rFonts w:ascii="Calibri" w:eastAsia="Times New Roman" w:hAnsi="Calibri" w:cs="Arial"/>
                <w:sz w:val="24"/>
                <w:szCs w:val="24"/>
              </w:rPr>
              <w:t>edilememesi</w:t>
            </w:r>
            <w:proofErr w:type="spellEnd"/>
            <w:r w:rsidRPr="00A93AA5">
              <w:rPr>
                <w:rFonts w:ascii="Calibri" w:eastAsia="Times New Roman" w:hAnsi="Calibri" w:cs="Arial"/>
                <w:sz w:val="24"/>
                <w:szCs w:val="24"/>
              </w:rPr>
              <w:t xml:space="preserve"> </w:t>
            </w:r>
            <w:proofErr w:type="spellStart"/>
            <w:r w:rsidRPr="00A93AA5">
              <w:rPr>
                <w:rFonts w:ascii="Calibri" w:eastAsia="Times New Roman" w:hAnsi="Calibri" w:cs="Arial"/>
                <w:sz w:val="24"/>
                <w:szCs w:val="24"/>
              </w:rPr>
              <w:t>ya</w:t>
            </w:r>
            <w:proofErr w:type="spellEnd"/>
            <w:r w:rsidRPr="00A93AA5">
              <w:rPr>
                <w:rFonts w:ascii="Calibri" w:eastAsia="Times New Roman" w:hAnsi="Calibri" w:cs="Arial"/>
                <w:sz w:val="24"/>
                <w:szCs w:val="24"/>
              </w:rPr>
              <w:t xml:space="preserve"> </w:t>
            </w:r>
            <w:proofErr w:type="spellStart"/>
            <w:r w:rsidRPr="00A93AA5">
              <w:rPr>
                <w:rFonts w:ascii="Calibri" w:eastAsia="Times New Roman" w:hAnsi="Calibri" w:cs="Arial"/>
                <w:sz w:val="24"/>
                <w:szCs w:val="24"/>
              </w:rPr>
              <w:t>da</w:t>
            </w:r>
            <w:proofErr w:type="spellEnd"/>
            <w:r w:rsidRPr="00A93AA5">
              <w:rPr>
                <w:rFonts w:ascii="Calibri" w:eastAsia="Times New Roman" w:hAnsi="Calibri" w:cs="Arial"/>
                <w:sz w:val="24"/>
                <w:szCs w:val="24"/>
              </w:rPr>
              <w:t xml:space="preserve"> </w:t>
            </w:r>
            <w:proofErr w:type="spellStart"/>
            <w:r w:rsidRPr="00A93AA5">
              <w:rPr>
                <w:rFonts w:ascii="Calibri" w:eastAsia="Times New Roman" w:hAnsi="Calibri" w:cs="Arial"/>
                <w:sz w:val="24"/>
                <w:szCs w:val="24"/>
              </w:rPr>
              <w:t>tespitlerin</w:t>
            </w:r>
            <w:proofErr w:type="spellEnd"/>
            <w:r w:rsidRPr="00A93AA5">
              <w:rPr>
                <w:rFonts w:ascii="Calibri" w:eastAsia="Times New Roman" w:hAnsi="Calibri" w:cs="Arial"/>
                <w:sz w:val="24"/>
                <w:szCs w:val="24"/>
              </w:rPr>
              <w:t xml:space="preserve"> </w:t>
            </w:r>
            <w:proofErr w:type="spellStart"/>
            <w:r w:rsidRPr="00A93AA5">
              <w:rPr>
                <w:rFonts w:ascii="Calibri" w:eastAsia="Times New Roman" w:hAnsi="Calibri" w:cs="Arial"/>
                <w:sz w:val="24"/>
                <w:szCs w:val="24"/>
              </w:rPr>
              <w:t>yanlış</w:t>
            </w:r>
            <w:proofErr w:type="spellEnd"/>
            <w:r w:rsidRPr="00A93AA5">
              <w:rPr>
                <w:rFonts w:ascii="Calibri" w:eastAsia="Times New Roman" w:hAnsi="Calibri" w:cs="Arial"/>
                <w:sz w:val="24"/>
                <w:szCs w:val="24"/>
              </w:rPr>
              <w:t xml:space="preserve"> </w:t>
            </w:r>
            <w:proofErr w:type="spellStart"/>
            <w:r w:rsidRPr="00A93AA5">
              <w:rPr>
                <w:rFonts w:ascii="Calibri" w:eastAsia="Times New Roman" w:hAnsi="Calibri" w:cs="Arial"/>
                <w:sz w:val="24"/>
                <w:szCs w:val="24"/>
              </w:rPr>
              <w:t>yorumlanması</w:t>
            </w:r>
            <w:proofErr w:type="spellEnd"/>
          </w:p>
          <w:p w:rsidR="009F5221" w:rsidRPr="00A93AA5" w:rsidRDefault="009F5221" w:rsidP="00D91141">
            <w:pPr>
              <w:jc w:val="both"/>
              <w:cnfStyle w:val="000000100000"/>
              <w:rPr>
                <w:rFonts w:ascii="Calibri" w:eastAsia="Times New Roman" w:hAnsi="Calibri" w:cs="Arial"/>
                <w:sz w:val="24"/>
                <w:szCs w:val="24"/>
              </w:rPr>
            </w:pPr>
          </w:p>
        </w:tc>
        <w:tc>
          <w:tcPr>
            <w:tcW w:w="850" w:type="dxa"/>
            <w:tcBorders>
              <w:top w:val="none" w:sz="0" w:space="0" w:color="auto"/>
              <w:left w:val="none" w:sz="0" w:space="0" w:color="auto"/>
              <w:bottom w:val="none" w:sz="0" w:space="0" w:color="auto"/>
              <w:right w:val="none" w:sz="0" w:space="0" w:color="auto"/>
            </w:tcBorders>
            <w:shd w:val="clear" w:color="auto" w:fill="auto"/>
            <w:hideMark/>
          </w:tcPr>
          <w:p w:rsidR="00D91141" w:rsidRPr="000469DE" w:rsidRDefault="00D91141" w:rsidP="00825F09">
            <w:pPr>
              <w:jc w:val="center"/>
              <w:cnfStyle w:val="000000100000"/>
              <w:rPr>
                <w:rFonts w:ascii="Calibri" w:eastAsia="Times New Roman" w:hAnsi="Calibri" w:cs="Arial"/>
                <w:bCs/>
                <w:sz w:val="20"/>
                <w:szCs w:val="20"/>
              </w:rPr>
            </w:pPr>
            <w:proofErr w:type="spellStart"/>
            <w:r w:rsidRPr="000469DE">
              <w:rPr>
                <w:rFonts w:ascii="Calibri" w:eastAsia="Times New Roman" w:hAnsi="Calibri" w:cs="Arial"/>
                <w:bCs/>
                <w:sz w:val="20"/>
                <w:szCs w:val="20"/>
              </w:rPr>
              <w:t>Yüksek</w:t>
            </w:r>
            <w:proofErr w:type="spellEnd"/>
          </w:p>
        </w:tc>
      </w:tr>
      <w:tr w:rsidR="005D7B61" w:rsidRPr="00A93AA5" w:rsidTr="000469DE">
        <w:trPr>
          <w:trHeight w:val="454"/>
        </w:trPr>
        <w:tc>
          <w:tcPr>
            <w:cnfStyle w:val="001000000000"/>
            <w:tcW w:w="1526" w:type="dxa"/>
            <w:tcBorders>
              <w:left w:val="none" w:sz="0" w:space="0" w:color="auto"/>
              <w:bottom w:val="none" w:sz="0" w:space="0" w:color="auto"/>
              <w:right w:val="none" w:sz="0" w:space="0" w:color="auto"/>
            </w:tcBorders>
            <w:shd w:val="clear" w:color="auto" w:fill="auto"/>
            <w:vAlign w:val="center"/>
            <w:hideMark/>
          </w:tcPr>
          <w:p w:rsidR="005D7B61" w:rsidRPr="000469DE" w:rsidRDefault="005D7B61" w:rsidP="0014645B">
            <w:pPr>
              <w:jc w:val="center"/>
              <w:rPr>
                <w:rFonts w:ascii="Calibri" w:eastAsia="Times New Roman" w:hAnsi="Calibri" w:cs="Arial"/>
                <w:b w:val="0"/>
                <w:color w:val="auto"/>
                <w:sz w:val="20"/>
                <w:szCs w:val="20"/>
              </w:rPr>
            </w:pPr>
            <w:r w:rsidRPr="000469DE">
              <w:rPr>
                <w:rFonts w:ascii="Calibri" w:eastAsia="Times New Roman" w:hAnsi="Calibri" w:cs="Arial"/>
                <w:color w:val="auto"/>
                <w:sz w:val="20"/>
                <w:szCs w:val="20"/>
              </w:rPr>
              <w:t>İÇ DENETİM BİRİMİ BAŞKANLIĞI</w:t>
            </w:r>
          </w:p>
        </w:tc>
        <w:tc>
          <w:tcPr>
            <w:tcW w:w="1559" w:type="dxa"/>
            <w:shd w:val="clear" w:color="auto" w:fill="auto"/>
            <w:noWrap/>
            <w:vAlign w:val="center"/>
            <w:hideMark/>
          </w:tcPr>
          <w:p w:rsidR="005D7B61" w:rsidRPr="00A93AA5" w:rsidRDefault="005D7B61" w:rsidP="0014645B">
            <w:pPr>
              <w:jc w:val="center"/>
              <w:cnfStyle w:val="000000000000"/>
              <w:rPr>
                <w:rFonts w:ascii="Calibri" w:eastAsia="Times New Roman" w:hAnsi="Calibri" w:cs="Arial"/>
              </w:rPr>
            </w:pPr>
            <w:proofErr w:type="spellStart"/>
            <w:r w:rsidRPr="00A93AA5">
              <w:rPr>
                <w:rFonts w:ascii="Calibri" w:eastAsia="Times New Roman" w:hAnsi="Calibri" w:cs="Arial"/>
              </w:rPr>
              <w:t>Operasyonel</w:t>
            </w:r>
            <w:proofErr w:type="spellEnd"/>
          </w:p>
        </w:tc>
        <w:tc>
          <w:tcPr>
            <w:tcW w:w="1418" w:type="dxa"/>
            <w:shd w:val="clear" w:color="auto" w:fill="auto"/>
            <w:vAlign w:val="center"/>
            <w:hideMark/>
          </w:tcPr>
          <w:p w:rsidR="005D7B61" w:rsidRPr="00A93AA5" w:rsidRDefault="005D7B61" w:rsidP="0014645B">
            <w:pPr>
              <w:jc w:val="center"/>
              <w:cnfStyle w:val="000000000000"/>
              <w:rPr>
                <w:rFonts w:ascii="Calibri" w:eastAsia="Times New Roman" w:hAnsi="Calibri" w:cs="Arial"/>
              </w:rPr>
            </w:pPr>
            <w:proofErr w:type="spellStart"/>
            <w:r w:rsidRPr="00A93AA5">
              <w:rPr>
                <w:rFonts w:ascii="Calibri" w:eastAsia="Times New Roman" w:hAnsi="Calibri" w:cs="Arial"/>
              </w:rPr>
              <w:t>Teslim</w:t>
            </w:r>
            <w:proofErr w:type="spellEnd"/>
          </w:p>
        </w:tc>
        <w:tc>
          <w:tcPr>
            <w:tcW w:w="4394" w:type="dxa"/>
            <w:shd w:val="clear" w:color="auto" w:fill="auto"/>
            <w:vAlign w:val="center"/>
            <w:hideMark/>
          </w:tcPr>
          <w:p w:rsidR="005D7B61" w:rsidRDefault="005D7B61" w:rsidP="0014645B">
            <w:pPr>
              <w:jc w:val="both"/>
              <w:cnfStyle w:val="000000000000"/>
              <w:rPr>
                <w:rFonts w:ascii="Calibri" w:eastAsia="Times New Roman" w:hAnsi="Calibri" w:cs="Arial"/>
                <w:sz w:val="24"/>
                <w:szCs w:val="24"/>
              </w:rPr>
            </w:pPr>
            <w:proofErr w:type="spellStart"/>
            <w:r w:rsidRPr="00A93AA5">
              <w:rPr>
                <w:rFonts w:ascii="Calibri" w:eastAsia="Times New Roman" w:hAnsi="Calibri" w:cs="Arial"/>
                <w:sz w:val="24"/>
                <w:szCs w:val="24"/>
              </w:rPr>
              <w:t>Yıllık</w:t>
            </w:r>
            <w:proofErr w:type="spellEnd"/>
            <w:r w:rsidRPr="00A93AA5">
              <w:rPr>
                <w:rFonts w:ascii="Calibri" w:eastAsia="Times New Roman" w:hAnsi="Calibri" w:cs="Arial"/>
                <w:sz w:val="24"/>
                <w:szCs w:val="24"/>
              </w:rPr>
              <w:t xml:space="preserve"> </w:t>
            </w:r>
            <w:proofErr w:type="spellStart"/>
            <w:r w:rsidR="000469DE">
              <w:rPr>
                <w:rFonts w:ascii="Calibri" w:eastAsia="Times New Roman" w:hAnsi="Calibri" w:cs="Arial"/>
                <w:sz w:val="24"/>
                <w:szCs w:val="24"/>
              </w:rPr>
              <w:t>Denetim</w:t>
            </w:r>
            <w:proofErr w:type="spellEnd"/>
            <w:r w:rsidR="000469DE">
              <w:rPr>
                <w:rFonts w:ascii="Calibri" w:eastAsia="Times New Roman" w:hAnsi="Calibri" w:cs="Arial"/>
                <w:sz w:val="24"/>
                <w:szCs w:val="24"/>
              </w:rPr>
              <w:t xml:space="preserve"> </w:t>
            </w:r>
            <w:proofErr w:type="spellStart"/>
            <w:r w:rsidRPr="00A93AA5">
              <w:rPr>
                <w:rFonts w:ascii="Calibri" w:eastAsia="Times New Roman" w:hAnsi="Calibri" w:cs="Arial"/>
                <w:sz w:val="24"/>
                <w:szCs w:val="24"/>
              </w:rPr>
              <w:t>Genel</w:t>
            </w:r>
            <w:proofErr w:type="spellEnd"/>
            <w:r w:rsidRPr="00A93AA5">
              <w:rPr>
                <w:rFonts w:ascii="Calibri" w:eastAsia="Times New Roman" w:hAnsi="Calibri" w:cs="Arial"/>
                <w:sz w:val="24"/>
                <w:szCs w:val="24"/>
              </w:rPr>
              <w:t xml:space="preserve"> </w:t>
            </w:r>
            <w:proofErr w:type="spellStart"/>
            <w:r w:rsidRPr="00A93AA5">
              <w:rPr>
                <w:rFonts w:ascii="Calibri" w:eastAsia="Times New Roman" w:hAnsi="Calibri" w:cs="Arial"/>
                <w:sz w:val="24"/>
                <w:szCs w:val="24"/>
              </w:rPr>
              <w:t>Planı'nın</w:t>
            </w:r>
            <w:proofErr w:type="spellEnd"/>
            <w:r w:rsidRPr="00A93AA5">
              <w:rPr>
                <w:rFonts w:ascii="Calibri" w:eastAsia="Times New Roman" w:hAnsi="Calibri" w:cs="Arial"/>
                <w:sz w:val="24"/>
                <w:szCs w:val="24"/>
              </w:rPr>
              <w:t xml:space="preserve"> </w:t>
            </w:r>
            <w:proofErr w:type="spellStart"/>
            <w:r w:rsidRPr="00A93AA5">
              <w:rPr>
                <w:rFonts w:ascii="Calibri" w:eastAsia="Times New Roman" w:hAnsi="Calibri" w:cs="Arial"/>
                <w:sz w:val="24"/>
                <w:szCs w:val="24"/>
              </w:rPr>
              <w:t>bulunmaması</w:t>
            </w:r>
            <w:proofErr w:type="spellEnd"/>
            <w:r w:rsidRPr="00A93AA5">
              <w:rPr>
                <w:rFonts w:ascii="Calibri" w:eastAsia="Times New Roman" w:hAnsi="Calibri" w:cs="Arial"/>
                <w:sz w:val="24"/>
                <w:szCs w:val="24"/>
              </w:rPr>
              <w:t xml:space="preserve"> </w:t>
            </w:r>
            <w:proofErr w:type="spellStart"/>
            <w:r w:rsidRPr="00A93AA5">
              <w:rPr>
                <w:rFonts w:ascii="Calibri" w:eastAsia="Times New Roman" w:hAnsi="Calibri" w:cs="Arial"/>
                <w:sz w:val="24"/>
                <w:szCs w:val="24"/>
              </w:rPr>
              <w:t>ya</w:t>
            </w:r>
            <w:proofErr w:type="spellEnd"/>
            <w:r w:rsidRPr="00A93AA5">
              <w:rPr>
                <w:rFonts w:ascii="Calibri" w:eastAsia="Times New Roman" w:hAnsi="Calibri" w:cs="Arial"/>
                <w:sz w:val="24"/>
                <w:szCs w:val="24"/>
              </w:rPr>
              <w:t xml:space="preserve"> </w:t>
            </w:r>
            <w:proofErr w:type="spellStart"/>
            <w:r w:rsidRPr="00A93AA5">
              <w:rPr>
                <w:rFonts w:ascii="Calibri" w:eastAsia="Times New Roman" w:hAnsi="Calibri" w:cs="Arial"/>
                <w:sz w:val="24"/>
                <w:szCs w:val="24"/>
              </w:rPr>
              <w:t>da</w:t>
            </w:r>
            <w:proofErr w:type="spellEnd"/>
            <w:r w:rsidRPr="00A93AA5">
              <w:rPr>
                <w:rFonts w:ascii="Calibri" w:eastAsia="Times New Roman" w:hAnsi="Calibri" w:cs="Arial"/>
                <w:sz w:val="24"/>
                <w:szCs w:val="24"/>
              </w:rPr>
              <w:t xml:space="preserve"> </w:t>
            </w:r>
            <w:proofErr w:type="spellStart"/>
            <w:r w:rsidRPr="00A93AA5">
              <w:rPr>
                <w:rFonts w:ascii="Calibri" w:eastAsia="Times New Roman" w:hAnsi="Calibri" w:cs="Arial"/>
                <w:sz w:val="24"/>
                <w:szCs w:val="24"/>
              </w:rPr>
              <w:t>planın</w:t>
            </w:r>
            <w:proofErr w:type="spellEnd"/>
            <w:r w:rsidRPr="00A93AA5">
              <w:rPr>
                <w:rFonts w:ascii="Calibri" w:eastAsia="Times New Roman" w:hAnsi="Calibri" w:cs="Arial"/>
                <w:sz w:val="24"/>
                <w:szCs w:val="24"/>
              </w:rPr>
              <w:t xml:space="preserve"> </w:t>
            </w:r>
            <w:proofErr w:type="spellStart"/>
            <w:r w:rsidRPr="00A93AA5">
              <w:rPr>
                <w:rFonts w:ascii="Calibri" w:eastAsia="Times New Roman" w:hAnsi="Calibri" w:cs="Arial"/>
                <w:sz w:val="24"/>
                <w:szCs w:val="24"/>
              </w:rPr>
              <w:t>kurumun</w:t>
            </w:r>
            <w:proofErr w:type="spellEnd"/>
            <w:r w:rsidRPr="00A93AA5">
              <w:rPr>
                <w:rFonts w:ascii="Calibri" w:eastAsia="Times New Roman" w:hAnsi="Calibri" w:cs="Arial"/>
                <w:sz w:val="24"/>
                <w:szCs w:val="24"/>
              </w:rPr>
              <w:t xml:space="preserve"> </w:t>
            </w:r>
            <w:proofErr w:type="spellStart"/>
            <w:r w:rsidRPr="00A93AA5">
              <w:rPr>
                <w:rFonts w:ascii="Calibri" w:eastAsia="Times New Roman" w:hAnsi="Calibri" w:cs="Arial"/>
                <w:sz w:val="24"/>
                <w:szCs w:val="24"/>
              </w:rPr>
              <w:t>ihtiyaçlarına</w:t>
            </w:r>
            <w:proofErr w:type="spellEnd"/>
            <w:r w:rsidRPr="00A93AA5">
              <w:rPr>
                <w:rFonts w:ascii="Calibri" w:eastAsia="Times New Roman" w:hAnsi="Calibri" w:cs="Arial"/>
                <w:sz w:val="24"/>
                <w:szCs w:val="24"/>
              </w:rPr>
              <w:t xml:space="preserve"> </w:t>
            </w:r>
            <w:proofErr w:type="spellStart"/>
            <w:r w:rsidRPr="00A93AA5">
              <w:rPr>
                <w:rFonts w:ascii="Calibri" w:eastAsia="Times New Roman" w:hAnsi="Calibri" w:cs="Arial"/>
                <w:sz w:val="24"/>
                <w:szCs w:val="24"/>
              </w:rPr>
              <w:t>cevap</w:t>
            </w:r>
            <w:proofErr w:type="spellEnd"/>
            <w:r w:rsidRPr="00A93AA5">
              <w:rPr>
                <w:rFonts w:ascii="Calibri" w:eastAsia="Times New Roman" w:hAnsi="Calibri" w:cs="Arial"/>
                <w:sz w:val="24"/>
                <w:szCs w:val="24"/>
              </w:rPr>
              <w:t xml:space="preserve"> </w:t>
            </w:r>
            <w:proofErr w:type="spellStart"/>
            <w:r w:rsidRPr="00A93AA5">
              <w:rPr>
                <w:rFonts w:ascii="Calibri" w:eastAsia="Times New Roman" w:hAnsi="Calibri" w:cs="Arial"/>
                <w:sz w:val="24"/>
                <w:szCs w:val="24"/>
              </w:rPr>
              <w:t>verecek</w:t>
            </w:r>
            <w:proofErr w:type="spellEnd"/>
            <w:r w:rsidRPr="00A93AA5">
              <w:rPr>
                <w:rFonts w:ascii="Calibri" w:eastAsia="Times New Roman" w:hAnsi="Calibri" w:cs="Arial"/>
                <w:sz w:val="24"/>
                <w:szCs w:val="24"/>
              </w:rPr>
              <w:t xml:space="preserve"> </w:t>
            </w:r>
            <w:proofErr w:type="spellStart"/>
            <w:r w:rsidRPr="00A93AA5">
              <w:rPr>
                <w:rFonts w:ascii="Calibri" w:eastAsia="Times New Roman" w:hAnsi="Calibri" w:cs="Arial"/>
                <w:sz w:val="24"/>
                <w:szCs w:val="24"/>
              </w:rPr>
              <w:t>düzeyde</w:t>
            </w:r>
            <w:proofErr w:type="spellEnd"/>
            <w:r w:rsidRPr="00A93AA5">
              <w:rPr>
                <w:rFonts w:ascii="Calibri" w:eastAsia="Times New Roman" w:hAnsi="Calibri" w:cs="Arial"/>
                <w:sz w:val="24"/>
                <w:szCs w:val="24"/>
              </w:rPr>
              <w:t xml:space="preserve"> </w:t>
            </w:r>
            <w:proofErr w:type="spellStart"/>
            <w:r w:rsidRPr="00A93AA5">
              <w:rPr>
                <w:rFonts w:ascii="Calibri" w:eastAsia="Times New Roman" w:hAnsi="Calibri" w:cs="Arial"/>
                <w:sz w:val="24"/>
                <w:szCs w:val="24"/>
              </w:rPr>
              <w:t>olmaması</w:t>
            </w:r>
            <w:proofErr w:type="spellEnd"/>
          </w:p>
          <w:p w:rsidR="009F5221" w:rsidRPr="00A93AA5" w:rsidRDefault="009F5221" w:rsidP="0014645B">
            <w:pPr>
              <w:jc w:val="both"/>
              <w:cnfStyle w:val="000000000000"/>
              <w:rPr>
                <w:rFonts w:ascii="Calibri" w:eastAsia="Times New Roman" w:hAnsi="Calibri" w:cs="Arial"/>
                <w:sz w:val="24"/>
                <w:szCs w:val="24"/>
              </w:rPr>
            </w:pPr>
          </w:p>
        </w:tc>
        <w:tc>
          <w:tcPr>
            <w:tcW w:w="850" w:type="dxa"/>
            <w:shd w:val="clear" w:color="auto" w:fill="auto"/>
            <w:hideMark/>
          </w:tcPr>
          <w:p w:rsidR="005D7B61" w:rsidRPr="000469DE" w:rsidRDefault="005D7B61" w:rsidP="0014645B">
            <w:pPr>
              <w:jc w:val="center"/>
              <w:cnfStyle w:val="000000000000"/>
              <w:rPr>
                <w:rFonts w:ascii="Calibri" w:eastAsia="Times New Roman" w:hAnsi="Calibri" w:cs="Arial"/>
                <w:bCs/>
                <w:sz w:val="20"/>
                <w:szCs w:val="20"/>
              </w:rPr>
            </w:pPr>
            <w:proofErr w:type="spellStart"/>
            <w:r w:rsidRPr="000469DE">
              <w:rPr>
                <w:rFonts w:ascii="Calibri" w:eastAsia="Times New Roman" w:hAnsi="Calibri" w:cs="Arial"/>
                <w:bCs/>
                <w:sz w:val="20"/>
                <w:szCs w:val="20"/>
              </w:rPr>
              <w:t>Yüksek</w:t>
            </w:r>
            <w:proofErr w:type="spellEnd"/>
          </w:p>
        </w:tc>
      </w:tr>
      <w:tr w:rsidR="005D7B61" w:rsidRPr="00A93AA5" w:rsidTr="000469DE">
        <w:trPr>
          <w:cnfStyle w:val="000000100000"/>
          <w:trHeight w:val="454"/>
        </w:trPr>
        <w:tc>
          <w:tcPr>
            <w:cnfStyle w:val="001000000000"/>
            <w:tcW w:w="1526" w:type="dxa"/>
            <w:tcBorders>
              <w:top w:val="none" w:sz="0" w:space="0" w:color="auto"/>
              <w:left w:val="none" w:sz="0" w:space="0" w:color="auto"/>
              <w:bottom w:val="none" w:sz="0" w:space="0" w:color="auto"/>
              <w:right w:val="none" w:sz="0" w:space="0" w:color="auto"/>
            </w:tcBorders>
            <w:shd w:val="clear" w:color="auto" w:fill="auto"/>
            <w:vAlign w:val="center"/>
            <w:hideMark/>
          </w:tcPr>
          <w:p w:rsidR="005D7B61" w:rsidRPr="000469DE" w:rsidRDefault="005D7B61" w:rsidP="0014645B">
            <w:pPr>
              <w:jc w:val="center"/>
              <w:rPr>
                <w:rFonts w:ascii="Calibri" w:eastAsia="Times New Roman" w:hAnsi="Calibri" w:cs="Arial"/>
                <w:color w:val="auto"/>
                <w:sz w:val="20"/>
                <w:szCs w:val="20"/>
              </w:rPr>
            </w:pPr>
            <w:r w:rsidRPr="000469DE">
              <w:rPr>
                <w:rFonts w:ascii="Calibri" w:eastAsia="Times New Roman" w:hAnsi="Calibri" w:cs="Arial"/>
                <w:color w:val="auto"/>
                <w:sz w:val="20"/>
                <w:szCs w:val="20"/>
              </w:rPr>
              <w:t>İÇ DENETİM BİRİMİ BAŞKANLIĞI</w:t>
            </w:r>
          </w:p>
        </w:tc>
        <w:tc>
          <w:tcPr>
            <w:tcW w:w="1559" w:type="dxa"/>
            <w:tcBorders>
              <w:top w:val="none" w:sz="0" w:space="0" w:color="auto"/>
              <w:left w:val="none" w:sz="0" w:space="0" w:color="auto"/>
              <w:bottom w:val="none" w:sz="0" w:space="0" w:color="auto"/>
              <w:right w:val="none" w:sz="0" w:space="0" w:color="auto"/>
            </w:tcBorders>
            <w:shd w:val="clear" w:color="auto" w:fill="auto"/>
            <w:noWrap/>
            <w:vAlign w:val="center"/>
            <w:hideMark/>
          </w:tcPr>
          <w:p w:rsidR="005D7B61" w:rsidRPr="00A93AA5" w:rsidRDefault="005D7B61" w:rsidP="0014645B">
            <w:pPr>
              <w:jc w:val="center"/>
              <w:cnfStyle w:val="000000100000"/>
              <w:rPr>
                <w:rFonts w:ascii="Calibri" w:eastAsia="Times New Roman" w:hAnsi="Calibri" w:cs="Arial"/>
              </w:rPr>
            </w:pPr>
            <w:proofErr w:type="spellStart"/>
            <w:r w:rsidRPr="00A93AA5">
              <w:rPr>
                <w:rFonts w:ascii="Calibri" w:eastAsia="Times New Roman" w:hAnsi="Calibri" w:cs="Arial"/>
              </w:rPr>
              <w:t>Uyum</w:t>
            </w:r>
            <w:proofErr w:type="spellEnd"/>
          </w:p>
        </w:tc>
        <w:tc>
          <w:tcPr>
            <w:tcW w:w="1418" w:type="dxa"/>
            <w:tcBorders>
              <w:top w:val="none" w:sz="0" w:space="0" w:color="auto"/>
              <w:left w:val="none" w:sz="0" w:space="0" w:color="auto"/>
              <w:bottom w:val="none" w:sz="0" w:space="0" w:color="auto"/>
              <w:right w:val="none" w:sz="0" w:space="0" w:color="auto"/>
            </w:tcBorders>
            <w:shd w:val="clear" w:color="auto" w:fill="auto"/>
            <w:vAlign w:val="center"/>
            <w:hideMark/>
          </w:tcPr>
          <w:p w:rsidR="005D7B61" w:rsidRPr="00A93AA5" w:rsidRDefault="005D7B61" w:rsidP="0014645B">
            <w:pPr>
              <w:jc w:val="center"/>
              <w:cnfStyle w:val="000000100000"/>
              <w:rPr>
                <w:rFonts w:ascii="Calibri" w:eastAsia="Times New Roman" w:hAnsi="Calibri" w:cs="Arial"/>
              </w:rPr>
            </w:pPr>
            <w:proofErr w:type="spellStart"/>
            <w:r w:rsidRPr="00A93AA5">
              <w:rPr>
                <w:rFonts w:ascii="Calibri" w:eastAsia="Times New Roman" w:hAnsi="Calibri" w:cs="Arial"/>
              </w:rPr>
              <w:t>Mevzuat</w:t>
            </w:r>
            <w:proofErr w:type="spellEnd"/>
          </w:p>
        </w:tc>
        <w:tc>
          <w:tcPr>
            <w:tcW w:w="4394" w:type="dxa"/>
            <w:tcBorders>
              <w:top w:val="none" w:sz="0" w:space="0" w:color="auto"/>
              <w:left w:val="none" w:sz="0" w:space="0" w:color="auto"/>
              <w:bottom w:val="none" w:sz="0" w:space="0" w:color="auto"/>
              <w:right w:val="none" w:sz="0" w:space="0" w:color="auto"/>
            </w:tcBorders>
            <w:shd w:val="clear" w:color="auto" w:fill="auto"/>
            <w:vAlign w:val="center"/>
            <w:hideMark/>
          </w:tcPr>
          <w:p w:rsidR="005D7B61" w:rsidRDefault="005D7B61" w:rsidP="009F5221">
            <w:pPr>
              <w:jc w:val="both"/>
              <w:cnfStyle w:val="000000100000"/>
              <w:rPr>
                <w:rFonts w:ascii="Calibri" w:eastAsia="Times New Roman" w:hAnsi="Calibri" w:cs="Arial"/>
                <w:sz w:val="24"/>
                <w:szCs w:val="24"/>
              </w:rPr>
            </w:pPr>
            <w:proofErr w:type="spellStart"/>
            <w:r w:rsidRPr="00A93AA5">
              <w:rPr>
                <w:rFonts w:ascii="Calibri" w:eastAsia="Times New Roman" w:hAnsi="Calibri" w:cs="Arial"/>
                <w:sz w:val="24"/>
                <w:szCs w:val="24"/>
              </w:rPr>
              <w:t>Mevcut</w:t>
            </w:r>
            <w:proofErr w:type="spellEnd"/>
            <w:r w:rsidRPr="00A93AA5">
              <w:rPr>
                <w:rFonts w:ascii="Calibri" w:eastAsia="Times New Roman" w:hAnsi="Calibri" w:cs="Arial"/>
                <w:sz w:val="24"/>
                <w:szCs w:val="24"/>
              </w:rPr>
              <w:t xml:space="preserve"> </w:t>
            </w:r>
            <w:proofErr w:type="spellStart"/>
            <w:r w:rsidRPr="00A93AA5">
              <w:rPr>
                <w:rFonts w:ascii="Calibri" w:eastAsia="Times New Roman" w:hAnsi="Calibri" w:cs="Arial"/>
                <w:sz w:val="24"/>
                <w:szCs w:val="24"/>
              </w:rPr>
              <w:t>mevzuat</w:t>
            </w:r>
            <w:proofErr w:type="spellEnd"/>
            <w:r w:rsidRPr="00A93AA5">
              <w:rPr>
                <w:rFonts w:ascii="Calibri" w:eastAsia="Times New Roman" w:hAnsi="Calibri" w:cs="Arial"/>
                <w:sz w:val="24"/>
                <w:szCs w:val="24"/>
              </w:rPr>
              <w:t xml:space="preserve"> </w:t>
            </w:r>
            <w:proofErr w:type="spellStart"/>
            <w:r w:rsidRPr="00A93AA5">
              <w:rPr>
                <w:rFonts w:ascii="Calibri" w:eastAsia="Times New Roman" w:hAnsi="Calibri" w:cs="Arial"/>
                <w:sz w:val="24"/>
                <w:szCs w:val="24"/>
              </w:rPr>
              <w:t>düzenlemelerinin</w:t>
            </w:r>
            <w:proofErr w:type="spellEnd"/>
            <w:r w:rsidRPr="00A93AA5">
              <w:rPr>
                <w:rFonts w:ascii="Calibri" w:eastAsia="Times New Roman" w:hAnsi="Calibri" w:cs="Arial"/>
                <w:sz w:val="24"/>
                <w:szCs w:val="24"/>
              </w:rPr>
              <w:t xml:space="preserve"> </w:t>
            </w:r>
            <w:proofErr w:type="spellStart"/>
            <w:r w:rsidRPr="00A93AA5">
              <w:rPr>
                <w:rFonts w:ascii="Calibri" w:eastAsia="Times New Roman" w:hAnsi="Calibri" w:cs="Arial"/>
                <w:sz w:val="24"/>
                <w:szCs w:val="24"/>
              </w:rPr>
              <w:t>İç</w:t>
            </w:r>
            <w:proofErr w:type="spellEnd"/>
            <w:r w:rsidRPr="00A93AA5">
              <w:rPr>
                <w:rFonts w:ascii="Calibri" w:eastAsia="Times New Roman" w:hAnsi="Calibri" w:cs="Arial"/>
                <w:sz w:val="24"/>
                <w:szCs w:val="24"/>
              </w:rPr>
              <w:t xml:space="preserve"> </w:t>
            </w:r>
            <w:proofErr w:type="spellStart"/>
            <w:r w:rsidRPr="00A93AA5">
              <w:rPr>
                <w:rFonts w:ascii="Calibri" w:eastAsia="Times New Roman" w:hAnsi="Calibri" w:cs="Arial"/>
                <w:sz w:val="24"/>
                <w:szCs w:val="24"/>
              </w:rPr>
              <w:t>Denetim</w:t>
            </w:r>
            <w:proofErr w:type="spellEnd"/>
            <w:r w:rsidRPr="00A93AA5">
              <w:rPr>
                <w:rFonts w:ascii="Calibri" w:eastAsia="Times New Roman" w:hAnsi="Calibri" w:cs="Arial"/>
                <w:sz w:val="24"/>
                <w:szCs w:val="24"/>
              </w:rPr>
              <w:t xml:space="preserve"> </w:t>
            </w:r>
            <w:proofErr w:type="spellStart"/>
            <w:r w:rsidRPr="00A93AA5">
              <w:rPr>
                <w:rFonts w:ascii="Calibri" w:eastAsia="Times New Roman" w:hAnsi="Calibri" w:cs="Arial"/>
                <w:sz w:val="24"/>
                <w:szCs w:val="24"/>
              </w:rPr>
              <w:t>Birimi'nin</w:t>
            </w:r>
            <w:proofErr w:type="spellEnd"/>
            <w:r w:rsidRPr="00A93AA5">
              <w:rPr>
                <w:rFonts w:ascii="Calibri" w:eastAsia="Times New Roman" w:hAnsi="Calibri" w:cs="Arial"/>
                <w:sz w:val="24"/>
                <w:szCs w:val="24"/>
              </w:rPr>
              <w:t xml:space="preserve"> </w:t>
            </w:r>
            <w:proofErr w:type="spellStart"/>
            <w:r w:rsidRPr="00A93AA5">
              <w:rPr>
                <w:rFonts w:ascii="Calibri" w:eastAsia="Times New Roman" w:hAnsi="Calibri" w:cs="Arial"/>
                <w:sz w:val="24"/>
                <w:szCs w:val="24"/>
              </w:rPr>
              <w:t>etkin</w:t>
            </w:r>
            <w:proofErr w:type="spellEnd"/>
            <w:r w:rsidRPr="00A93AA5">
              <w:rPr>
                <w:rFonts w:ascii="Calibri" w:eastAsia="Times New Roman" w:hAnsi="Calibri" w:cs="Arial"/>
                <w:sz w:val="24"/>
                <w:szCs w:val="24"/>
              </w:rPr>
              <w:t xml:space="preserve"> </w:t>
            </w:r>
            <w:proofErr w:type="spellStart"/>
            <w:r w:rsidRPr="00A93AA5">
              <w:rPr>
                <w:rFonts w:ascii="Calibri" w:eastAsia="Times New Roman" w:hAnsi="Calibri" w:cs="Arial"/>
                <w:sz w:val="24"/>
                <w:szCs w:val="24"/>
              </w:rPr>
              <w:t>şekilde</w:t>
            </w:r>
            <w:proofErr w:type="spellEnd"/>
            <w:r w:rsidRPr="00A93AA5">
              <w:rPr>
                <w:rFonts w:ascii="Calibri" w:eastAsia="Times New Roman" w:hAnsi="Calibri" w:cs="Arial"/>
                <w:sz w:val="24"/>
                <w:szCs w:val="24"/>
              </w:rPr>
              <w:t xml:space="preserve"> </w:t>
            </w:r>
            <w:proofErr w:type="spellStart"/>
            <w:r w:rsidRPr="00A93AA5">
              <w:rPr>
                <w:rFonts w:ascii="Calibri" w:eastAsia="Times New Roman" w:hAnsi="Calibri" w:cs="Arial"/>
                <w:sz w:val="24"/>
                <w:szCs w:val="24"/>
              </w:rPr>
              <w:t>faaliyet</w:t>
            </w:r>
            <w:proofErr w:type="spellEnd"/>
            <w:r w:rsidRPr="00A93AA5">
              <w:rPr>
                <w:rFonts w:ascii="Calibri" w:eastAsia="Times New Roman" w:hAnsi="Calibri" w:cs="Arial"/>
                <w:sz w:val="24"/>
                <w:szCs w:val="24"/>
              </w:rPr>
              <w:t xml:space="preserve"> </w:t>
            </w:r>
            <w:proofErr w:type="spellStart"/>
            <w:r w:rsidRPr="00A93AA5">
              <w:rPr>
                <w:rFonts w:ascii="Calibri" w:eastAsia="Times New Roman" w:hAnsi="Calibri" w:cs="Arial"/>
                <w:sz w:val="24"/>
                <w:szCs w:val="24"/>
              </w:rPr>
              <w:t>göstermesini</w:t>
            </w:r>
            <w:proofErr w:type="spellEnd"/>
            <w:r w:rsidRPr="00A93AA5">
              <w:rPr>
                <w:rFonts w:ascii="Calibri" w:eastAsia="Times New Roman" w:hAnsi="Calibri" w:cs="Arial"/>
                <w:sz w:val="24"/>
                <w:szCs w:val="24"/>
              </w:rPr>
              <w:t xml:space="preserve"> </w:t>
            </w:r>
            <w:proofErr w:type="spellStart"/>
            <w:r w:rsidRPr="00A93AA5">
              <w:rPr>
                <w:rFonts w:ascii="Calibri" w:eastAsia="Times New Roman" w:hAnsi="Calibri" w:cs="Arial"/>
                <w:sz w:val="24"/>
                <w:szCs w:val="24"/>
              </w:rPr>
              <w:t>yeterli</w:t>
            </w:r>
            <w:proofErr w:type="spellEnd"/>
            <w:r w:rsidRPr="00A93AA5">
              <w:rPr>
                <w:rFonts w:ascii="Calibri" w:eastAsia="Times New Roman" w:hAnsi="Calibri" w:cs="Arial"/>
                <w:sz w:val="24"/>
                <w:szCs w:val="24"/>
              </w:rPr>
              <w:t xml:space="preserve"> </w:t>
            </w:r>
            <w:proofErr w:type="spellStart"/>
            <w:r w:rsidRPr="00A93AA5">
              <w:rPr>
                <w:rFonts w:ascii="Calibri" w:eastAsia="Times New Roman" w:hAnsi="Calibri" w:cs="Arial"/>
                <w:sz w:val="24"/>
                <w:szCs w:val="24"/>
              </w:rPr>
              <w:t>seviyede</w:t>
            </w:r>
            <w:proofErr w:type="spellEnd"/>
            <w:r w:rsidRPr="00A93AA5">
              <w:rPr>
                <w:rFonts w:ascii="Calibri" w:eastAsia="Times New Roman" w:hAnsi="Calibri" w:cs="Arial"/>
                <w:sz w:val="24"/>
                <w:szCs w:val="24"/>
              </w:rPr>
              <w:t xml:space="preserve"> </w:t>
            </w:r>
            <w:proofErr w:type="spellStart"/>
            <w:r w:rsidRPr="00A93AA5">
              <w:rPr>
                <w:rFonts w:ascii="Calibri" w:eastAsia="Times New Roman" w:hAnsi="Calibri" w:cs="Arial"/>
                <w:sz w:val="24"/>
                <w:szCs w:val="24"/>
              </w:rPr>
              <w:t>desteklememesi</w:t>
            </w:r>
            <w:proofErr w:type="spellEnd"/>
          </w:p>
          <w:p w:rsidR="009F5221" w:rsidRPr="00A93AA5" w:rsidRDefault="009F5221" w:rsidP="009F5221">
            <w:pPr>
              <w:jc w:val="both"/>
              <w:cnfStyle w:val="000000100000"/>
              <w:rPr>
                <w:rFonts w:ascii="Calibri" w:eastAsia="Times New Roman" w:hAnsi="Calibri" w:cs="Arial"/>
                <w:sz w:val="24"/>
                <w:szCs w:val="24"/>
              </w:rPr>
            </w:pPr>
          </w:p>
        </w:tc>
        <w:tc>
          <w:tcPr>
            <w:tcW w:w="850" w:type="dxa"/>
            <w:tcBorders>
              <w:top w:val="none" w:sz="0" w:space="0" w:color="auto"/>
              <w:left w:val="none" w:sz="0" w:space="0" w:color="auto"/>
              <w:bottom w:val="none" w:sz="0" w:space="0" w:color="auto"/>
              <w:right w:val="none" w:sz="0" w:space="0" w:color="auto"/>
            </w:tcBorders>
            <w:shd w:val="clear" w:color="auto" w:fill="auto"/>
            <w:hideMark/>
          </w:tcPr>
          <w:p w:rsidR="005D7B61" w:rsidRPr="000469DE" w:rsidRDefault="005D7B61" w:rsidP="0014645B">
            <w:pPr>
              <w:jc w:val="center"/>
              <w:cnfStyle w:val="000000100000"/>
              <w:rPr>
                <w:rFonts w:ascii="Calibri" w:eastAsia="Times New Roman" w:hAnsi="Calibri" w:cs="Arial"/>
                <w:bCs/>
                <w:sz w:val="20"/>
                <w:szCs w:val="20"/>
              </w:rPr>
            </w:pPr>
            <w:proofErr w:type="spellStart"/>
            <w:r w:rsidRPr="000469DE">
              <w:rPr>
                <w:rFonts w:ascii="Calibri" w:eastAsia="Times New Roman" w:hAnsi="Calibri" w:cs="Arial"/>
                <w:bCs/>
                <w:sz w:val="20"/>
                <w:szCs w:val="20"/>
              </w:rPr>
              <w:t>Yüksek</w:t>
            </w:r>
            <w:proofErr w:type="spellEnd"/>
          </w:p>
        </w:tc>
      </w:tr>
      <w:tr w:rsidR="005D7B61" w:rsidRPr="00A93AA5" w:rsidTr="000469DE">
        <w:trPr>
          <w:trHeight w:val="454"/>
        </w:trPr>
        <w:tc>
          <w:tcPr>
            <w:cnfStyle w:val="001000000000"/>
            <w:tcW w:w="1526" w:type="dxa"/>
            <w:tcBorders>
              <w:left w:val="none" w:sz="0" w:space="0" w:color="auto"/>
              <w:bottom w:val="none" w:sz="0" w:space="0" w:color="auto"/>
              <w:right w:val="none" w:sz="0" w:space="0" w:color="auto"/>
            </w:tcBorders>
            <w:shd w:val="clear" w:color="auto" w:fill="auto"/>
            <w:vAlign w:val="center"/>
            <w:hideMark/>
          </w:tcPr>
          <w:p w:rsidR="005D7B61" w:rsidRPr="000469DE" w:rsidRDefault="005D7B61" w:rsidP="0014645B">
            <w:pPr>
              <w:jc w:val="center"/>
              <w:rPr>
                <w:rFonts w:ascii="Calibri" w:eastAsia="Times New Roman" w:hAnsi="Calibri" w:cs="Arial"/>
                <w:color w:val="auto"/>
                <w:sz w:val="20"/>
                <w:szCs w:val="20"/>
              </w:rPr>
            </w:pPr>
            <w:r w:rsidRPr="000469DE">
              <w:rPr>
                <w:rFonts w:ascii="Calibri" w:eastAsia="Times New Roman" w:hAnsi="Calibri" w:cs="Arial"/>
                <w:color w:val="auto"/>
                <w:sz w:val="20"/>
                <w:szCs w:val="20"/>
              </w:rPr>
              <w:t>İÇ DENETİM BİRİMİ BAŞKANLIĞI</w:t>
            </w:r>
          </w:p>
        </w:tc>
        <w:tc>
          <w:tcPr>
            <w:tcW w:w="1559" w:type="dxa"/>
            <w:shd w:val="clear" w:color="auto" w:fill="auto"/>
            <w:noWrap/>
            <w:vAlign w:val="center"/>
            <w:hideMark/>
          </w:tcPr>
          <w:p w:rsidR="005D7B61" w:rsidRPr="00A93AA5" w:rsidRDefault="005D7B61" w:rsidP="0014645B">
            <w:pPr>
              <w:jc w:val="center"/>
              <w:cnfStyle w:val="000000000000"/>
              <w:rPr>
                <w:rFonts w:ascii="Calibri" w:eastAsia="Times New Roman" w:hAnsi="Calibri" w:cs="Arial"/>
              </w:rPr>
            </w:pPr>
            <w:proofErr w:type="spellStart"/>
            <w:r w:rsidRPr="00A93AA5">
              <w:rPr>
                <w:rFonts w:ascii="Calibri" w:eastAsia="Times New Roman" w:hAnsi="Calibri" w:cs="Arial"/>
              </w:rPr>
              <w:t>Operasyonel</w:t>
            </w:r>
            <w:proofErr w:type="spellEnd"/>
          </w:p>
        </w:tc>
        <w:tc>
          <w:tcPr>
            <w:tcW w:w="1418" w:type="dxa"/>
            <w:shd w:val="clear" w:color="auto" w:fill="auto"/>
            <w:vAlign w:val="center"/>
            <w:hideMark/>
          </w:tcPr>
          <w:p w:rsidR="005D7B61" w:rsidRPr="00A93AA5" w:rsidRDefault="005D7B61" w:rsidP="0014645B">
            <w:pPr>
              <w:jc w:val="center"/>
              <w:cnfStyle w:val="000000000000"/>
              <w:rPr>
                <w:rFonts w:ascii="Calibri" w:eastAsia="Times New Roman" w:hAnsi="Calibri" w:cs="Arial"/>
              </w:rPr>
            </w:pPr>
            <w:r w:rsidRPr="00A93AA5">
              <w:rPr>
                <w:rFonts w:ascii="Calibri" w:eastAsia="Times New Roman" w:hAnsi="Calibri" w:cs="Arial"/>
              </w:rPr>
              <w:t xml:space="preserve">Bilgi </w:t>
            </w:r>
            <w:proofErr w:type="spellStart"/>
            <w:r w:rsidRPr="00A93AA5">
              <w:rPr>
                <w:rFonts w:ascii="Calibri" w:eastAsia="Times New Roman" w:hAnsi="Calibri" w:cs="Arial"/>
              </w:rPr>
              <w:t>Teknolojileri</w:t>
            </w:r>
            <w:proofErr w:type="spellEnd"/>
          </w:p>
        </w:tc>
        <w:tc>
          <w:tcPr>
            <w:tcW w:w="4394" w:type="dxa"/>
            <w:shd w:val="clear" w:color="auto" w:fill="auto"/>
            <w:vAlign w:val="center"/>
            <w:hideMark/>
          </w:tcPr>
          <w:p w:rsidR="005D7B61" w:rsidRDefault="005D7B61" w:rsidP="0014645B">
            <w:pPr>
              <w:jc w:val="both"/>
              <w:cnfStyle w:val="000000000000"/>
              <w:rPr>
                <w:rFonts w:ascii="Calibri" w:eastAsia="Times New Roman" w:hAnsi="Calibri" w:cs="Arial"/>
                <w:sz w:val="24"/>
                <w:szCs w:val="24"/>
              </w:rPr>
            </w:pPr>
            <w:proofErr w:type="spellStart"/>
            <w:r w:rsidRPr="00A93AA5">
              <w:rPr>
                <w:rFonts w:ascii="Calibri" w:eastAsia="Times New Roman" w:hAnsi="Calibri" w:cs="Arial"/>
                <w:sz w:val="24"/>
                <w:szCs w:val="24"/>
              </w:rPr>
              <w:t>İç</w:t>
            </w:r>
            <w:proofErr w:type="spellEnd"/>
            <w:r w:rsidRPr="00A93AA5">
              <w:rPr>
                <w:rFonts w:ascii="Calibri" w:eastAsia="Times New Roman" w:hAnsi="Calibri" w:cs="Arial"/>
                <w:sz w:val="24"/>
                <w:szCs w:val="24"/>
              </w:rPr>
              <w:t xml:space="preserve"> </w:t>
            </w:r>
            <w:proofErr w:type="spellStart"/>
            <w:r w:rsidRPr="00A93AA5">
              <w:rPr>
                <w:rFonts w:ascii="Calibri" w:eastAsia="Times New Roman" w:hAnsi="Calibri" w:cs="Arial"/>
                <w:sz w:val="24"/>
                <w:szCs w:val="24"/>
              </w:rPr>
              <w:t>Denetim</w:t>
            </w:r>
            <w:proofErr w:type="spellEnd"/>
            <w:r w:rsidRPr="00A93AA5">
              <w:rPr>
                <w:rFonts w:ascii="Calibri" w:eastAsia="Times New Roman" w:hAnsi="Calibri" w:cs="Arial"/>
                <w:sz w:val="24"/>
                <w:szCs w:val="24"/>
              </w:rPr>
              <w:t xml:space="preserve"> </w:t>
            </w:r>
            <w:proofErr w:type="spellStart"/>
            <w:r w:rsidRPr="00A93AA5">
              <w:rPr>
                <w:rFonts w:ascii="Calibri" w:eastAsia="Times New Roman" w:hAnsi="Calibri" w:cs="Arial"/>
                <w:sz w:val="24"/>
                <w:szCs w:val="24"/>
              </w:rPr>
              <w:t>süreçlerinin</w:t>
            </w:r>
            <w:proofErr w:type="spellEnd"/>
            <w:r w:rsidRPr="00A93AA5">
              <w:rPr>
                <w:rFonts w:ascii="Calibri" w:eastAsia="Times New Roman" w:hAnsi="Calibri" w:cs="Arial"/>
                <w:sz w:val="24"/>
                <w:szCs w:val="24"/>
              </w:rPr>
              <w:t xml:space="preserve"> </w:t>
            </w:r>
            <w:proofErr w:type="spellStart"/>
            <w:r w:rsidRPr="00A93AA5">
              <w:rPr>
                <w:rFonts w:ascii="Calibri" w:eastAsia="Times New Roman" w:hAnsi="Calibri" w:cs="Arial"/>
                <w:sz w:val="24"/>
                <w:szCs w:val="24"/>
              </w:rPr>
              <w:t>hedeflere</w:t>
            </w:r>
            <w:proofErr w:type="spellEnd"/>
            <w:r w:rsidRPr="00A93AA5">
              <w:rPr>
                <w:rFonts w:ascii="Calibri" w:eastAsia="Times New Roman" w:hAnsi="Calibri" w:cs="Arial"/>
                <w:sz w:val="24"/>
                <w:szCs w:val="24"/>
              </w:rPr>
              <w:t xml:space="preserve"> </w:t>
            </w:r>
            <w:proofErr w:type="spellStart"/>
            <w:r w:rsidRPr="00A93AA5">
              <w:rPr>
                <w:rFonts w:ascii="Calibri" w:eastAsia="Times New Roman" w:hAnsi="Calibri" w:cs="Arial"/>
                <w:sz w:val="24"/>
                <w:szCs w:val="24"/>
              </w:rPr>
              <w:t>uygun</w:t>
            </w:r>
            <w:proofErr w:type="spellEnd"/>
            <w:r w:rsidRPr="00A93AA5">
              <w:rPr>
                <w:rFonts w:ascii="Calibri" w:eastAsia="Times New Roman" w:hAnsi="Calibri" w:cs="Arial"/>
                <w:sz w:val="24"/>
                <w:szCs w:val="24"/>
              </w:rPr>
              <w:t xml:space="preserve"> </w:t>
            </w:r>
            <w:proofErr w:type="spellStart"/>
            <w:r w:rsidRPr="00A93AA5">
              <w:rPr>
                <w:rFonts w:ascii="Calibri" w:eastAsia="Times New Roman" w:hAnsi="Calibri" w:cs="Arial"/>
                <w:sz w:val="24"/>
                <w:szCs w:val="24"/>
              </w:rPr>
              <w:t>şekilde</w:t>
            </w:r>
            <w:proofErr w:type="spellEnd"/>
            <w:r w:rsidRPr="00A93AA5">
              <w:rPr>
                <w:rFonts w:ascii="Calibri" w:eastAsia="Times New Roman" w:hAnsi="Calibri" w:cs="Arial"/>
                <w:sz w:val="24"/>
                <w:szCs w:val="24"/>
              </w:rPr>
              <w:t xml:space="preserve"> bilgi </w:t>
            </w:r>
            <w:proofErr w:type="spellStart"/>
            <w:r w:rsidRPr="00A93AA5">
              <w:rPr>
                <w:rFonts w:ascii="Calibri" w:eastAsia="Times New Roman" w:hAnsi="Calibri" w:cs="Arial"/>
                <w:sz w:val="24"/>
                <w:szCs w:val="24"/>
              </w:rPr>
              <w:t>teknolojileri</w:t>
            </w:r>
            <w:proofErr w:type="spellEnd"/>
            <w:r w:rsidRPr="00A93AA5">
              <w:rPr>
                <w:rFonts w:ascii="Calibri" w:eastAsia="Times New Roman" w:hAnsi="Calibri" w:cs="Arial"/>
                <w:sz w:val="24"/>
                <w:szCs w:val="24"/>
              </w:rPr>
              <w:t xml:space="preserve"> </w:t>
            </w:r>
            <w:proofErr w:type="spellStart"/>
            <w:r w:rsidRPr="00A93AA5">
              <w:rPr>
                <w:rFonts w:ascii="Calibri" w:eastAsia="Times New Roman" w:hAnsi="Calibri" w:cs="Arial"/>
                <w:sz w:val="24"/>
                <w:szCs w:val="24"/>
              </w:rPr>
              <w:t>altyapısı</w:t>
            </w:r>
            <w:proofErr w:type="spellEnd"/>
            <w:r w:rsidRPr="00A93AA5">
              <w:rPr>
                <w:rFonts w:ascii="Calibri" w:eastAsia="Times New Roman" w:hAnsi="Calibri" w:cs="Arial"/>
                <w:sz w:val="24"/>
                <w:szCs w:val="24"/>
              </w:rPr>
              <w:t xml:space="preserve"> </w:t>
            </w:r>
            <w:proofErr w:type="spellStart"/>
            <w:r w:rsidRPr="00A93AA5">
              <w:rPr>
                <w:rFonts w:ascii="Calibri" w:eastAsia="Times New Roman" w:hAnsi="Calibri" w:cs="Arial"/>
                <w:sz w:val="24"/>
                <w:szCs w:val="24"/>
              </w:rPr>
              <w:t>tarafından</w:t>
            </w:r>
            <w:proofErr w:type="spellEnd"/>
            <w:r w:rsidRPr="00A93AA5">
              <w:rPr>
                <w:rFonts w:ascii="Calibri" w:eastAsia="Times New Roman" w:hAnsi="Calibri" w:cs="Arial"/>
                <w:sz w:val="24"/>
                <w:szCs w:val="24"/>
              </w:rPr>
              <w:t xml:space="preserve"> </w:t>
            </w:r>
            <w:proofErr w:type="spellStart"/>
            <w:r w:rsidRPr="00A93AA5">
              <w:rPr>
                <w:rFonts w:ascii="Calibri" w:eastAsia="Times New Roman" w:hAnsi="Calibri" w:cs="Arial"/>
                <w:sz w:val="24"/>
                <w:szCs w:val="24"/>
              </w:rPr>
              <w:t>desteklenmemesi</w:t>
            </w:r>
            <w:proofErr w:type="spellEnd"/>
          </w:p>
          <w:p w:rsidR="009F5221" w:rsidRPr="00A93AA5" w:rsidRDefault="009F5221" w:rsidP="0014645B">
            <w:pPr>
              <w:jc w:val="both"/>
              <w:cnfStyle w:val="000000000000"/>
              <w:rPr>
                <w:rFonts w:ascii="Calibri" w:eastAsia="Times New Roman" w:hAnsi="Calibri" w:cs="Arial"/>
                <w:sz w:val="24"/>
                <w:szCs w:val="24"/>
              </w:rPr>
            </w:pPr>
          </w:p>
        </w:tc>
        <w:tc>
          <w:tcPr>
            <w:tcW w:w="850" w:type="dxa"/>
            <w:shd w:val="clear" w:color="auto" w:fill="auto"/>
            <w:hideMark/>
          </w:tcPr>
          <w:p w:rsidR="005D7B61" w:rsidRPr="000469DE" w:rsidRDefault="005D7B61" w:rsidP="0014645B">
            <w:pPr>
              <w:jc w:val="center"/>
              <w:cnfStyle w:val="000000000000"/>
              <w:rPr>
                <w:rFonts w:ascii="Calibri" w:eastAsia="Times New Roman" w:hAnsi="Calibri" w:cs="Arial"/>
                <w:bCs/>
                <w:sz w:val="20"/>
                <w:szCs w:val="20"/>
              </w:rPr>
            </w:pPr>
            <w:proofErr w:type="spellStart"/>
            <w:r w:rsidRPr="000469DE">
              <w:rPr>
                <w:rFonts w:ascii="Calibri" w:eastAsia="Times New Roman" w:hAnsi="Calibri" w:cs="Arial"/>
                <w:bCs/>
                <w:sz w:val="20"/>
                <w:szCs w:val="20"/>
              </w:rPr>
              <w:t>Yüksek</w:t>
            </w:r>
            <w:proofErr w:type="spellEnd"/>
          </w:p>
        </w:tc>
      </w:tr>
      <w:tr w:rsidR="005D7B61" w:rsidRPr="00A93AA5" w:rsidTr="000469DE">
        <w:trPr>
          <w:cnfStyle w:val="000000100000"/>
          <w:trHeight w:val="454"/>
        </w:trPr>
        <w:tc>
          <w:tcPr>
            <w:cnfStyle w:val="001000000000"/>
            <w:tcW w:w="1526" w:type="dxa"/>
            <w:tcBorders>
              <w:top w:val="none" w:sz="0" w:space="0" w:color="auto"/>
              <w:left w:val="none" w:sz="0" w:space="0" w:color="auto"/>
              <w:bottom w:val="none" w:sz="0" w:space="0" w:color="auto"/>
              <w:right w:val="none" w:sz="0" w:space="0" w:color="auto"/>
            </w:tcBorders>
            <w:shd w:val="clear" w:color="auto" w:fill="auto"/>
            <w:vAlign w:val="center"/>
            <w:hideMark/>
          </w:tcPr>
          <w:p w:rsidR="005D7B61" w:rsidRPr="000469DE" w:rsidRDefault="005D7B61" w:rsidP="00D91141">
            <w:pPr>
              <w:jc w:val="center"/>
              <w:rPr>
                <w:rFonts w:ascii="Calibri" w:eastAsia="Times New Roman" w:hAnsi="Calibri" w:cs="Arial"/>
                <w:color w:val="auto"/>
                <w:sz w:val="20"/>
                <w:szCs w:val="20"/>
              </w:rPr>
            </w:pPr>
            <w:r w:rsidRPr="000469DE">
              <w:rPr>
                <w:rFonts w:ascii="Calibri" w:eastAsia="Times New Roman" w:hAnsi="Calibri" w:cs="Arial"/>
                <w:color w:val="auto"/>
                <w:sz w:val="20"/>
                <w:szCs w:val="20"/>
              </w:rPr>
              <w:t>GENEL RİSKLER</w:t>
            </w:r>
          </w:p>
        </w:tc>
        <w:tc>
          <w:tcPr>
            <w:tcW w:w="1559" w:type="dxa"/>
            <w:tcBorders>
              <w:top w:val="none" w:sz="0" w:space="0" w:color="auto"/>
              <w:left w:val="none" w:sz="0" w:space="0" w:color="auto"/>
              <w:bottom w:val="none" w:sz="0" w:space="0" w:color="auto"/>
              <w:right w:val="none" w:sz="0" w:space="0" w:color="auto"/>
            </w:tcBorders>
            <w:shd w:val="clear" w:color="auto" w:fill="auto"/>
            <w:noWrap/>
            <w:vAlign w:val="center"/>
            <w:hideMark/>
          </w:tcPr>
          <w:p w:rsidR="005D7B61" w:rsidRPr="00A93AA5" w:rsidRDefault="005D7B61" w:rsidP="00D91141">
            <w:pPr>
              <w:jc w:val="center"/>
              <w:cnfStyle w:val="000000100000"/>
              <w:rPr>
                <w:rFonts w:ascii="Calibri" w:eastAsia="Times New Roman" w:hAnsi="Calibri" w:cs="Arial"/>
              </w:rPr>
            </w:pPr>
            <w:proofErr w:type="spellStart"/>
            <w:r w:rsidRPr="00A93AA5">
              <w:rPr>
                <w:rFonts w:ascii="Calibri" w:eastAsia="Times New Roman" w:hAnsi="Calibri" w:cs="Arial"/>
              </w:rPr>
              <w:t>Operasyonel</w:t>
            </w:r>
            <w:proofErr w:type="spellEnd"/>
          </w:p>
          <w:p w:rsidR="005D7B61" w:rsidRPr="00A93AA5" w:rsidRDefault="005D7B61" w:rsidP="00D91141">
            <w:pPr>
              <w:jc w:val="center"/>
              <w:cnfStyle w:val="000000100000"/>
              <w:rPr>
                <w:rFonts w:ascii="Calibri" w:eastAsia="Times New Roman" w:hAnsi="Calibri" w:cs="Arial"/>
              </w:rPr>
            </w:pPr>
            <w:proofErr w:type="spellStart"/>
            <w:r w:rsidRPr="00A93AA5">
              <w:rPr>
                <w:rFonts w:ascii="Calibri" w:eastAsia="Times New Roman" w:hAnsi="Calibri" w:cs="Arial"/>
              </w:rPr>
              <w:t>İnsan</w:t>
            </w:r>
            <w:proofErr w:type="spellEnd"/>
            <w:r w:rsidRPr="00A93AA5">
              <w:rPr>
                <w:rFonts w:ascii="Calibri" w:eastAsia="Times New Roman" w:hAnsi="Calibri" w:cs="Arial"/>
              </w:rPr>
              <w:t xml:space="preserve"> </w:t>
            </w:r>
            <w:proofErr w:type="spellStart"/>
            <w:r w:rsidRPr="00A93AA5">
              <w:rPr>
                <w:rFonts w:ascii="Calibri" w:eastAsia="Times New Roman" w:hAnsi="Calibri" w:cs="Arial"/>
              </w:rPr>
              <w:t>Kaynakları</w:t>
            </w:r>
            <w:proofErr w:type="spellEnd"/>
          </w:p>
        </w:tc>
        <w:tc>
          <w:tcPr>
            <w:tcW w:w="1418" w:type="dxa"/>
            <w:tcBorders>
              <w:top w:val="none" w:sz="0" w:space="0" w:color="auto"/>
              <w:left w:val="none" w:sz="0" w:space="0" w:color="auto"/>
              <w:bottom w:val="none" w:sz="0" w:space="0" w:color="auto"/>
              <w:right w:val="none" w:sz="0" w:space="0" w:color="auto"/>
            </w:tcBorders>
            <w:shd w:val="clear" w:color="auto" w:fill="auto"/>
            <w:vAlign w:val="center"/>
            <w:hideMark/>
          </w:tcPr>
          <w:p w:rsidR="005D7B61" w:rsidRPr="00A93AA5" w:rsidRDefault="005D7B61" w:rsidP="00D91141">
            <w:pPr>
              <w:jc w:val="center"/>
              <w:cnfStyle w:val="000000100000"/>
              <w:rPr>
                <w:rFonts w:ascii="Calibri" w:eastAsia="Times New Roman" w:hAnsi="Calibri" w:cs="Arial"/>
              </w:rPr>
            </w:pPr>
            <w:proofErr w:type="spellStart"/>
            <w:r w:rsidRPr="00A93AA5">
              <w:rPr>
                <w:rFonts w:ascii="Calibri" w:eastAsia="Times New Roman" w:hAnsi="Calibri" w:cs="Arial"/>
              </w:rPr>
              <w:t>İşe</w:t>
            </w:r>
            <w:proofErr w:type="spellEnd"/>
            <w:r w:rsidRPr="00A93AA5">
              <w:rPr>
                <w:rFonts w:ascii="Calibri" w:eastAsia="Times New Roman" w:hAnsi="Calibri" w:cs="Arial"/>
              </w:rPr>
              <w:t xml:space="preserve"> Alma/</w:t>
            </w:r>
            <w:proofErr w:type="spellStart"/>
            <w:r w:rsidRPr="00A93AA5">
              <w:rPr>
                <w:rFonts w:ascii="Calibri" w:eastAsia="Times New Roman" w:hAnsi="Calibri" w:cs="Arial"/>
              </w:rPr>
              <w:t>Elde</w:t>
            </w:r>
            <w:proofErr w:type="spellEnd"/>
            <w:r w:rsidRPr="00A93AA5">
              <w:rPr>
                <w:rFonts w:ascii="Calibri" w:eastAsia="Times New Roman" w:hAnsi="Calibri" w:cs="Arial"/>
              </w:rPr>
              <w:t xml:space="preserve"> </w:t>
            </w:r>
            <w:proofErr w:type="spellStart"/>
            <w:r w:rsidRPr="00A93AA5">
              <w:rPr>
                <w:rFonts w:ascii="Calibri" w:eastAsia="Times New Roman" w:hAnsi="Calibri" w:cs="Arial"/>
              </w:rPr>
              <w:t>Tutma</w:t>
            </w:r>
            <w:proofErr w:type="spellEnd"/>
          </w:p>
        </w:tc>
        <w:tc>
          <w:tcPr>
            <w:tcW w:w="4394" w:type="dxa"/>
            <w:tcBorders>
              <w:top w:val="none" w:sz="0" w:space="0" w:color="auto"/>
              <w:left w:val="none" w:sz="0" w:space="0" w:color="auto"/>
              <w:bottom w:val="none" w:sz="0" w:space="0" w:color="auto"/>
              <w:right w:val="none" w:sz="0" w:space="0" w:color="auto"/>
            </w:tcBorders>
            <w:shd w:val="clear" w:color="auto" w:fill="auto"/>
            <w:vAlign w:val="center"/>
            <w:hideMark/>
          </w:tcPr>
          <w:p w:rsidR="005D7B61" w:rsidRDefault="005D7B61" w:rsidP="00D91141">
            <w:pPr>
              <w:jc w:val="both"/>
              <w:cnfStyle w:val="000000100000"/>
              <w:rPr>
                <w:rFonts w:ascii="Calibri" w:eastAsia="Times New Roman" w:hAnsi="Calibri" w:cs="Arial"/>
                <w:sz w:val="24"/>
                <w:szCs w:val="24"/>
              </w:rPr>
            </w:pPr>
            <w:proofErr w:type="spellStart"/>
            <w:r w:rsidRPr="00A93AA5">
              <w:rPr>
                <w:rFonts w:ascii="Calibri" w:eastAsia="Times New Roman" w:hAnsi="Calibri" w:cs="Arial"/>
                <w:sz w:val="24"/>
                <w:szCs w:val="24"/>
              </w:rPr>
              <w:t>Yeterli</w:t>
            </w:r>
            <w:proofErr w:type="spellEnd"/>
            <w:r w:rsidRPr="00A93AA5">
              <w:rPr>
                <w:rFonts w:ascii="Calibri" w:eastAsia="Times New Roman" w:hAnsi="Calibri" w:cs="Arial"/>
                <w:sz w:val="24"/>
                <w:szCs w:val="24"/>
              </w:rPr>
              <w:t xml:space="preserve"> </w:t>
            </w:r>
            <w:proofErr w:type="spellStart"/>
            <w:r w:rsidRPr="00A93AA5">
              <w:rPr>
                <w:rFonts w:ascii="Calibri" w:eastAsia="Times New Roman" w:hAnsi="Calibri" w:cs="Arial"/>
                <w:sz w:val="24"/>
                <w:szCs w:val="24"/>
              </w:rPr>
              <w:t>sayıda</w:t>
            </w:r>
            <w:proofErr w:type="spellEnd"/>
            <w:r w:rsidRPr="00A93AA5">
              <w:rPr>
                <w:rFonts w:ascii="Calibri" w:eastAsia="Times New Roman" w:hAnsi="Calibri" w:cs="Arial"/>
                <w:sz w:val="24"/>
                <w:szCs w:val="24"/>
              </w:rPr>
              <w:t xml:space="preserve"> </w:t>
            </w:r>
            <w:proofErr w:type="spellStart"/>
            <w:r w:rsidRPr="00A93AA5">
              <w:rPr>
                <w:rFonts w:ascii="Calibri" w:eastAsia="Times New Roman" w:hAnsi="Calibri" w:cs="Arial"/>
                <w:sz w:val="24"/>
                <w:szCs w:val="24"/>
              </w:rPr>
              <w:t>ve</w:t>
            </w:r>
            <w:proofErr w:type="spellEnd"/>
            <w:r w:rsidRPr="00A93AA5">
              <w:rPr>
                <w:rFonts w:ascii="Calibri" w:eastAsia="Times New Roman" w:hAnsi="Calibri" w:cs="Arial"/>
                <w:sz w:val="24"/>
                <w:szCs w:val="24"/>
              </w:rPr>
              <w:t xml:space="preserve"> </w:t>
            </w:r>
            <w:proofErr w:type="spellStart"/>
            <w:r w:rsidRPr="00A93AA5">
              <w:rPr>
                <w:rFonts w:ascii="Calibri" w:eastAsia="Times New Roman" w:hAnsi="Calibri" w:cs="Arial"/>
                <w:sz w:val="24"/>
                <w:szCs w:val="24"/>
              </w:rPr>
              <w:t>kalifiye</w:t>
            </w:r>
            <w:proofErr w:type="spellEnd"/>
            <w:r w:rsidRPr="00A93AA5">
              <w:rPr>
                <w:rFonts w:ascii="Calibri" w:eastAsia="Times New Roman" w:hAnsi="Calibri" w:cs="Arial"/>
                <w:sz w:val="24"/>
                <w:szCs w:val="24"/>
              </w:rPr>
              <w:t xml:space="preserve"> </w:t>
            </w:r>
            <w:proofErr w:type="spellStart"/>
            <w:r w:rsidRPr="00A93AA5">
              <w:rPr>
                <w:rFonts w:ascii="Calibri" w:eastAsia="Times New Roman" w:hAnsi="Calibri" w:cs="Arial"/>
                <w:sz w:val="24"/>
                <w:szCs w:val="24"/>
              </w:rPr>
              <w:t>personeli</w:t>
            </w:r>
            <w:proofErr w:type="spellEnd"/>
            <w:r w:rsidRPr="00A93AA5">
              <w:rPr>
                <w:rFonts w:ascii="Calibri" w:eastAsia="Times New Roman" w:hAnsi="Calibri" w:cs="Arial"/>
                <w:sz w:val="24"/>
                <w:szCs w:val="24"/>
              </w:rPr>
              <w:t xml:space="preserve"> </w:t>
            </w:r>
            <w:proofErr w:type="spellStart"/>
            <w:r w:rsidRPr="00A93AA5">
              <w:rPr>
                <w:rFonts w:ascii="Calibri" w:eastAsia="Times New Roman" w:hAnsi="Calibri" w:cs="Arial"/>
                <w:sz w:val="24"/>
                <w:szCs w:val="24"/>
              </w:rPr>
              <w:t>işe</w:t>
            </w:r>
            <w:proofErr w:type="spellEnd"/>
            <w:r w:rsidRPr="00A93AA5">
              <w:rPr>
                <w:rFonts w:ascii="Calibri" w:eastAsia="Times New Roman" w:hAnsi="Calibri" w:cs="Arial"/>
                <w:sz w:val="24"/>
                <w:szCs w:val="24"/>
              </w:rPr>
              <w:t xml:space="preserve"> </w:t>
            </w:r>
            <w:proofErr w:type="spellStart"/>
            <w:r w:rsidRPr="00A93AA5">
              <w:rPr>
                <w:rFonts w:ascii="Calibri" w:eastAsia="Times New Roman" w:hAnsi="Calibri" w:cs="Arial"/>
                <w:sz w:val="24"/>
                <w:szCs w:val="24"/>
              </w:rPr>
              <w:t>alamama</w:t>
            </w:r>
            <w:proofErr w:type="spellEnd"/>
            <w:r w:rsidRPr="00A93AA5">
              <w:rPr>
                <w:rFonts w:ascii="Calibri" w:eastAsia="Times New Roman" w:hAnsi="Calibri" w:cs="Arial"/>
                <w:sz w:val="24"/>
                <w:szCs w:val="24"/>
              </w:rPr>
              <w:t xml:space="preserve"> </w:t>
            </w:r>
            <w:proofErr w:type="spellStart"/>
            <w:r w:rsidRPr="00A93AA5">
              <w:rPr>
                <w:rFonts w:ascii="Calibri" w:eastAsia="Times New Roman" w:hAnsi="Calibri" w:cs="Arial"/>
                <w:sz w:val="24"/>
                <w:szCs w:val="24"/>
              </w:rPr>
              <w:t>veya</w:t>
            </w:r>
            <w:proofErr w:type="spellEnd"/>
            <w:r w:rsidRPr="00A93AA5">
              <w:rPr>
                <w:rFonts w:ascii="Calibri" w:eastAsia="Times New Roman" w:hAnsi="Calibri" w:cs="Arial"/>
                <w:sz w:val="24"/>
                <w:szCs w:val="24"/>
              </w:rPr>
              <w:t xml:space="preserve"> </w:t>
            </w:r>
            <w:proofErr w:type="spellStart"/>
            <w:r w:rsidRPr="00A93AA5">
              <w:rPr>
                <w:rFonts w:ascii="Calibri" w:eastAsia="Times New Roman" w:hAnsi="Calibri" w:cs="Arial"/>
                <w:sz w:val="24"/>
                <w:szCs w:val="24"/>
              </w:rPr>
              <w:t>elde</w:t>
            </w:r>
            <w:proofErr w:type="spellEnd"/>
            <w:r w:rsidRPr="00A93AA5">
              <w:rPr>
                <w:rFonts w:ascii="Calibri" w:eastAsia="Times New Roman" w:hAnsi="Calibri" w:cs="Arial"/>
                <w:sz w:val="24"/>
                <w:szCs w:val="24"/>
              </w:rPr>
              <w:t xml:space="preserve"> </w:t>
            </w:r>
            <w:proofErr w:type="spellStart"/>
            <w:r w:rsidRPr="00A93AA5">
              <w:rPr>
                <w:rFonts w:ascii="Calibri" w:eastAsia="Times New Roman" w:hAnsi="Calibri" w:cs="Arial"/>
                <w:sz w:val="24"/>
                <w:szCs w:val="24"/>
              </w:rPr>
              <w:t>tutamama</w:t>
            </w:r>
            <w:proofErr w:type="spellEnd"/>
          </w:p>
          <w:p w:rsidR="009F5221" w:rsidRPr="00A93AA5" w:rsidRDefault="009F5221" w:rsidP="00D91141">
            <w:pPr>
              <w:jc w:val="both"/>
              <w:cnfStyle w:val="000000100000"/>
              <w:rPr>
                <w:rFonts w:ascii="Calibri" w:eastAsia="Times New Roman" w:hAnsi="Calibri" w:cs="Arial"/>
                <w:sz w:val="24"/>
                <w:szCs w:val="24"/>
              </w:rPr>
            </w:pPr>
          </w:p>
        </w:tc>
        <w:tc>
          <w:tcPr>
            <w:tcW w:w="850" w:type="dxa"/>
            <w:tcBorders>
              <w:top w:val="none" w:sz="0" w:space="0" w:color="auto"/>
              <w:left w:val="none" w:sz="0" w:space="0" w:color="auto"/>
              <w:bottom w:val="none" w:sz="0" w:space="0" w:color="auto"/>
              <w:right w:val="none" w:sz="0" w:space="0" w:color="auto"/>
            </w:tcBorders>
            <w:shd w:val="clear" w:color="auto" w:fill="auto"/>
            <w:hideMark/>
          </w:tcPr>
          <w:p w:rsidR="005D7B61" w:rsidRPr="000469DE" w:rsidRDefault="005D7B61" w:rsidP="00825F09">
            <w:pPr>
              <w:jc w:val="center"/>
              <w:cnfStyle w:val="000000100000"/>
              <w:rPr>
                <w:rFonts w:ascii="Calibri" w:eastAsia="Times New Roman" w:hAnsi="Calibri" w:cs="Arial"/>
                <w:bCs/>
                <w:sz w:val="20"/>
                <w:szCs w:val="20"/>
              </w:rPr>
            </w:pPr>
            <w:proofErr w:type="spellStart"/>
            <w:r w:rsidRPr="000469DE">
              <w:rPr>
                <w:rFonts w:ascii="Calibri" w:eastAsia="Times New Roman" w:hAnsi="Calibri" w:cs="Arial"/>
                <w:bCs/>
                <w:sz w:val="20"/>
                <w:szCs w:val="20"/>
              </w:rPr>
              <w:t>Yüksek</w:t>
            </w:r>
            <w:proofErr w:type="spellEnd"/>
          </w:p>
        </w:tc>
      </w:tr>
      <w:tr w:rsidR="005D7B61" w:rsidRPr="00A93AA5" w:rsidTr="000469DE">
        <w:trPr>
          <w:trHeight w:val="454"/>
        </w:trPr>
        <w:tc>
          <w:tcPr>
            <w:cnfStyle w:val="001000000000"/>
            <w:tcW w:w="1526" w:type="dxa"/>
            <w:tcBorders>
              <w:left w:val="none" w:sz="0" w:space="0" w:color="auto"/>
              <w:right w:val="none" w:sz="0" w:space="0" w:color="auto"/>
            </w:tcBorders>
            <w:shd w:val="clear" w:color="auto" w:fill="auto"/>
            <w:vAlign w:val="center"/>
            <w:hideMark/>
          </w:tcPr>
          <w:p w:rsidR="005D7B61" w:rsidRPr="000469DE" w:rsidRDefault="005D7B61" w:rsidP="00D91141">
            <w:pPr>
              <w:jc w:val="center"/>
              <w:rPr>
                <w:rFonts w:ascii="Calibri" w:eastAsia="Times New Roman" w:hAnsi="Calibri" w:cs="Arial"/>
                <w:color w:val="auto"/>
                <w:sz w:val="20"/>
                <w:szCs w:val="20"/>
              </w:rPr>
            </w:pPr>
            <w:r w:rsidRPr="000469DE">
              <w:rPr>
                <w:rFonts w:ascii="Calibri" w:eastAsia="Times New Roman" w:hAnsi="Calibri" w:cs="Arial"/>
                <w:color w:val="auto"/>
                <w:sz w:val="20"/>
                <w:szCs w:val="20"/>
              </w:rPr>
              <w:t>GENEL RİSKLER</w:t>
            </w:r>
          </w:p>
        </w:tc>
        <w:tc>
          <w:tcPr>
            <w:tcW w:w="1559" w:type="dxa"/>
            <w:shd w:val="clear" w:color="auto" w:fill="auto"/>
            <w:noWrap/>
            <w:vAlign w:val="center"/>
            <w:hideMark/>
          </w:tcPr>
          <w:p w:rsidR="005D7B61" w:rsidRPr="00A93AA5" w:rsidRDefault="005D7B61" w:rsidP="00D91141">
            <w:pPr>
              <w:jc w:val="center"/>
              <w:cnfStyle w:val="000000000000"/>
              <w:rPr>
                <w:rFonts w:ascii="Calibri" w:eastAsia="Times New Roman" w:hAnsi="Calibri" w:cs="Arial"/>
              </w:rPr>
            </w:pPr>
            <w:proofErr w:type="spellStart"/>
            <w:r w:rsidRPr="00A93AA5">
              <w:rPr>
                <w:rFonts w:ascii="Calibri" w:eastAsia="Times New Roman" w:hAnsi="Calibri" w:cs="Arial"/>
              </w:rPr>
              <w:t>Operasyonel</w:t>
            </w:r>
            <w:proofErr w:type="spellEnd"/>
            <w:r w:rsidRPr="00A93AA5">
              <w:rPr>
                <w:rFonts w:ascii="Calibri" w:eastAsia="Times New Roman" w:hAnsi="Calibri" w:cs="Arial"/>
              </w:rPr>
              <w:t xml:space="preserve"> </w:t>
            </w:r>
            <w:proofErr w:type="spellStart"/>
            <w:r w:rsidRPr="00A93AA5">
              <w:rPr>
                <w:rFonts w:ascii="Calibri" w:eastAsia="Times New Roman" w:hAnsi="Calibri" w:cs="Arial"/>
              </w:rPr>
              <w:t>İnsan</w:t>
            </w:r>
            <w:proofErr w:type="spellEnd"/>
            <w:r w:rsidRPr="00A93AA5">
              <w:rPr>
                <w:rFonts w:ascii="Calibri" w:eastAsia="Times New Roman" w:hAnsi="Calibri" w:cs="Arial"/>
              </w:rPr>
              <w:t xml:space="preserve"> </w:t>
            </w:r>
            <w:proofErr w:type="spellStart"/>
            <w:r w:rsidRPr="00A93AA5">
              <w:rPr>
                <w:rFonts w:ascii="Calibri" w:eastAsia="Times New Roman" w:hAnsi="Calibri" w:cs="Arial"/>
              </w:rPr>
              <w:t>Kaynakları</w:t>
            </w:r>
            <w:proofErr w:type="spellEnd"/>
          </w:p>
        </w:tc>
        <w:tc>
          <w:tcPr>
            <w:tcW w:w="1418" w:type="dxa"/>
            <w:shd w:val="clear" w:color="auto" w:fill="auto"/>
            <w:vAlign w:val="center"/>
            <w:hideMark/>
          </w:tcPr>
          <w:p w:rsidR="005D7B61" w:rsidRPr="00A93AA5" w:rsidRDefault="005D7B61" w:rsidP="00D91141">
            <w:pPr>
              <w:jc w:val="center"/>
              <w:cnfStyle w:val="000000000000"/>
              <w:rPr>
                <w:rFonts w:ascii="Calibri" w:eastAsia="Times New Roman" w:hAnsi="Calibri" w:cs="Arial"/>
                <w:sz w:val="20"/>
                <w:szCs w:val="20"/>
              </w:rPr>
            </w:pPr>
            <w:proofErr w:type="spellStart"/>
            <w:r w:rsidRPr="00A93AA5">
              <w:rPr>
                <w:rFonts w:ascii="Calibri" w:eastAsia="Times New Roman" w:hAnsi="Calibri" w:cs="Arial"/>
                <w:sz w:val="20"/>
                <w:szCs w:val="20"/>
              </w:rPr>
              <w:t>Personel</w:t>
            </w:r>
            <w:proofErr w:type="spellEnd"/>
            <w:r w:rsidRPr="00A93AA5">
              <w:rPr>
                <w:rFonts w:ascii="Calibri" w:eastAsia="Times New Roman" w:hAnsi="Calibri" w:cs="Arial"/>
                <w:sz w:val="20"/>
                <w:szCs w:val="20"/>
              </w:rPr>
              <w:t xml:space="preserve"> </w:t>
            </w:r>
            <w:proofErr w:type="spellStart"/>
            <w:r w:rsidRPr="00A93AA5">
              <w:rPr>
                <w:rFonts w:ascii="Calibri" w:eastAsia="Times New Roman" w:hAnsi="Calibri" w:cs="Arial"/>
                <w:sz w:val="20"/>
                <w:szCs w:val="20"/>
              </w:rPr>
              <w:t>Devamlılığının</w:t>
            </w:r>
            <w:proofErr w:type="spellEnd"/>
            <w:r w:rsidRPr="00A93AA5">
              <w:rPr>
                <w:rFonts w:ascii="Calibri" w:eastAsia="Times New Roman" w:hAnsi="Calibri" w:cs="Arial"/>
                <w:sz w:val="20"/>
                <w:szCs w:val="20"/>
              </w:rPr>
              <w:t xml:space="preserve"> </w:t>
            </w:r>
            <w:proofErr w:type="spellStart"/>
            <w:r w:rsidRPr="00A93AA5">
              <w:rPr>
                <w:rFonts w:ascii="Calibri" w:eastAsia="Times New Roman" w:hAnsi="Calibri" w:cs="Arial"/>
                <w:sz w:val="20"/>
                <w:szCs w:val="20"/>
              </w:rPr>
              <w:t>Planlanması</w:t>
            </w:r>
            <w:proofErr w:type="spellEnd"/>
          </w:p>
        </w:tc>
        <w:tc>
          <w:tcPr>
            <w:tcW w:w="4394" w:type="dxa"/>
            <w:shd w:val="clear" w:color="auto" w:fill="auto"/>
            <w:vAlign w:val="center"/>
            <w:hideMark/>
          </w:tcPr>
          <w:p w:rsidR="005D7B61" w:rsidRDefault="005D7B61" w:rsidP="00D91141">
            <w:pPr>
              <w:jc w:val="both"/>
              <w:cnfStyle w:val="000000000000"/>
              <w:rPr>
                <w:rFonts w:ascii="Calibri" w:eastAsia="Times New Roman" w:hAnsi="Calibri" w:cs="Arial"/>
                <w:sz w:val="24"/>
                <w:szCs w:val="24"/>
              </w:rPr>
            </w:pPr>
            <w:proofErr w:type="spellStart"/>
            <w:r w:rsidRPr="00A93AA5">
              <w:rPr>
                <w:rFonts w:ascii="Calibri" w:eastAsia="Times New Roman" w:hAnsi="Calibri" w:cs="Arial"/>
                <w:sz w:val="24"/>
                <w:szCs w:val="24"/>
              </w:rPr>
              <w:t>Kurum</w:t>
            </w:r>
            <w:proofErr w:type="spellEnd"/>
            <w:r w:rsidRPr="00A93AA5">
              <w:rPr>
                <w:rFonts w:ascii="Calibri" w:eastAsia="Times New Roman" w:hAnsi="Calibri" w:cs="Arial"/>
                <w:sz w:val="24"/>
                <w:szCs w:val="24"/>
              </w:rPr>
              <w:t xml:space="preserve"> </w:t>
            </w:r>
            <w:proofErr w:type="spellStart"/>
            <w:r w:rsidRPr="00A93AA5">
              <w:rPr>
                <w:rFonts w:ascii="Calibri" w:eastAsia="Times New Roman" w:hAnsi="Calibri" w:cs="Arial"/>
                <w:sz w:val="24"/>
                <w:szCs w:val="24"/>
              </w:rPr>
              <w:t>içindeki</w:t>
            </w:r>
            <w:proofErr w:type="spellEnd"/>
            <w:r w:rsidRPr="00A93AA5">
              <w:rPr>
                <w:rFonts w:ascii="Calibri" w:eastAsia="Times New Roman" w:hAnsi="Calibri" w:cs="Arial"/>
                <w:sz w:val="24"/>
                <w:szCs w:val="24"/>
              </w:rPr>
              <w:t xml:space="preserve"> </w:t>
            </w:r>
            <w:proofErr w:type="spellStart"/>
            <w:r w:rsidRPr="00A93AA5">
              <w:rPr>
                <w:rFonts w:ascii="Calibri" w:eastAsia="Times New Roman" w:hAnsi="Calibri" w:cs="Arial"/>
                <w:sz w:val="24"/>
                <w:szCs w:val="24"/>
              </w:rPr>
              <w:t>kilit</w:t>
            </w:r>
            <w:proofErr w:type="spellEnd"/>
            <w:r w:rsidRPr="00A93AA5">
              <w:rPr>
                <w:rFonts w:ascii="Calibri" w:eastAsia="Times New Roman" w:hAnsi="Calibri" w:cs="Arial"/>
                <w:sz w:val="24"/>
                <w:szCs w:val="24"/>
              </w:rPr>
              <w:t xml:space="preserve"> </w:t>
            </w:r>
            <w:proofErr w:type="spellStart"/>
            <w:r w:rsidRPr="00A93AA5">
              <w:rPr>
                <w:rFonts w:ascii="Calibri" w:eastAsia="Times New Roman" w:hAnsi="Calibri" w:cs="Arial"/>
                <w:sz w:val="24"/>
                <w:szCs w:val="24"/>
              </w:rPr>
              <w:t>pozisyonlar</w:t>
            </w:r>
            <w:proofErr w:type="spellEnd"/>
            <w:r w:rsidRPr="00A93AA5">
              <w:rPr>
                <w:rFonts w:ascii="Calibri" w:eastAsia="Times New Roman" w:hAnsi="Calibri" w:cs="Arial"/>
                <w:sz w:val="24"/>
                <w:szCs w:val="24"/>
              </w:rPr>
              <w:t xml:space="preserve"> </w:t>
            </w:r>
            <w:proofErr w:type="spellStart"/>
            <w:r w:rsidRPr="00A93AA5">
              <w:rPr>
                <w:rFonts w:ascii="Calibri" w:eastAsia="Times New Roman" w:hAnsi="Calibri" w:cs="Arial"/>
                <w:sz w:val="24"/>
                <w:szCs w:val="24"/>
              </w:rPr>
              <w:t>için</w:t>
            </w:r>
            <w:proofErr w:type="spellEnd"/>
            <w:r w:rsidRPr="00A93AA5">
              <w:rPr>
                <w:rFonts w:ascii="Calibri" w:eastAsia="Times New Roman" w:hAnsi="Calibri" w:cs="Arial"/>
                <w:sz w:val="24"/>
                <w:szCs w:val="24"/>
              </w:rPr>
              <w:t xml:space="preserve"> </w:t>
            </w:r>
            <w:proofErr w:type="spellStart"/>
            <w:r w:rsidRPr="00A93AA5">
              <w:rPr>
                <w:rFonts w:ascii="Calibri" w:eastAsia="Times New Roman" w:hAnsi="Calibri" w:cs="Arial"/>
                <w:sz w:val="24"/>
                <w:szCs w:val="24"/>
              </w:rPr>
              <w:t>devamlılık</w:t>
            </w:r>
            <w:proofErr w:type="spellEnd"/>
            <w:r w:rsidRPr="00A93AA5">
              <w:rPr>
                <w:rFonts w:ascii="Calibri" w:eastAsia="Times New Roman" w:hAnsi="Calibri" w:cs="Arial"/>
                <w:sz w:val="24"/>
                <w:szCs w:val="24"/>
              </w:rPr>
              <w:t xml:space="preserve"> </w:t>
            </w:r>
            <w:proofErr w:type="spellStart"/>
            <w:r w:rsidRPr="00A93AA5">
              <w:rPr>
                <w:rFonts w:ascii="Calibri" w:eastAsia="Times New Roman" w:hAnsi="Calibri" w:cs="Arial"/>
                <w:sz w:val="24"/>
                <w:szCs w:val="24"/>
              </w:rPr>
              <w:t>planlamasının</w:t>
            </w:r>
            <w:proofErr w:type="spellEnd"/>
            <w:r w:rsidRPr="00A93AA5">
              <w:rPr>
                <w:rFonts w:ascii="Calibri" w:eastAsia="Times New Roman" w:hAnsi="Calibri" w:cs="Arial"/>
                <w:sz w:val="24"/>
                <w:szCs w:val="24"/>
              </w:rPr>
              <w:t xml:space="preserve"> </w:t>
            </w:r>
            <w:proofErr w:type="spellStart"/>
            <w:r w:rsidRPr="00A93AA5">
              <w:rPr>
                <w:rFonts w:ascii="Calibri" w:eastAsia="Times New Roman" w:hAnsi="Calibri" w:cs="Arial"/>
                <w:sz w:val="24"/>
                <w:szCs w:val="24"/>
              </w:rPr>
              <w:t>yapılmaması</w:t>
            </w:r>
            <w:proofErr w:type="spellEnd"/>
            <w:r w:rsidRPr="00A93AA5">
              <w:rPr>
                <w:rFonts w:ascii="Calibri" w:eastAsia="Times New Roman" w:hAnsi="Calibri" w:cs="Arial"/>
                <w:sz w:val="24"/>
                <w:szCs w:val="24"/>
              </w:rPr>
              <w:t xml:space="preserve"> </w:t>
            </w:r>
            <w:proofErr w:type="spellStart"/>
            <w:r w:rsidRPr="00A93AA5">
              <w:rPr>
                <w:rFonts w:ascii="Calibri" w:eastAsia="Times New Roman" w:hAnsi="Calibri" w:cs="Arial"/>
                <w:sz w:val="24"/>
                <w:szCs w:val="24"/>
              </w:rPr>
              <w:t>veya</w:t>
            </w:r>
            <w:proofErr w:type="spellEnd"/>
            <w:r w:rsidRPr="00A93AA5">
              <w:rPr>
                <w:rFonts w:ascii="Calibri" w:eastAsia="Times New Roman" w:hAnsi="Calibri" w:cs="Arial"/>
                <w:sz w:val="24"/>
                <w:szCs w:val="24"/>
              </w:rPr>
              <w:t xml:space="preserve"> </w:t>
            </w:r>
            <w:proofErr w:type="spellStart"/>
            <w:r w:rsidRPr="00A93AA5">
              <w:rPr>
                <w:rFonts w:ascii="Calibri" w:eastAsia="Times New Roman" w:hAnsi="Calibri" w:cs="Arial"/>
                <w:sz w:val="24"/>
                <w:szCs w:val="24"/>
              </w:rPr>
              <w:t>uygulanmaması</w:t>
            </w:r>
            <w:proofErr w:type="spellEnd"/>
          </w:p>
          <w:p w:rsidR="009F5221" w:rsidRPr="00A93AA5" w:rsidRDefault="009F5221" w:rsidP="00D91141">
            <w:pPr>
              <w:jc w:val="both"/>
              <w:cnfStyle w:val="000000000000"/>
              <w:rPr>
                <w:rFonts w:ascii="Calibri" w:eastAsia="Times New Roman" w:hAnsi="Calibri" w:cs="Arial"/>
                <w:sz w:val="24"/>
                <w:szCs w:val="24"/>
              </w:rPr>
            </w:pPr>
          </w:p>
        </w:tc>
        <w:tc>
          <w:tcPr>
            <w:tcW w:w="850" w:type="dxa"/>
            <w:shd w:val="clear" w:color="auto" w:fill="auto"/>
            <w:hideMark/>
          </w:tcPr>
          <w:p w:rsidR="005D7B61" w:rsidRPr="000469DE" w:rsidRDefault="005D7B61" w:rsidP="00825F09">
            <w:pPr>
              <w:jc w:val="center"/>
              <w:cnfStyle w:val="000000000000"/>
              <w:rPr>
                <w:rFonts w:ascii="Calibri" w:eastAsia="Times New Roman" w:hAnsi="Calibri" w:cs="Arial"/>
                <w:bCs/>
                <w:sz w:val="20"/>
                <w:szCs w:val="20"/>
              </w:rPr>
            </w:pPr>
            <w:proofErr w:type="spellStart"/>
            <w:r w:rsidRPr="000469DE">
              <w:rPr>
                <w:rFonts w:ascii="Calibri" w:eastAsia="Times New Roman" w:hAnsi="Calibri" w:cs="Arial"/>
                <w:bCs/>
                <w:sz w:val="20"/>
                <w:szCs w:val="20"/>
              </w:rPr>
              <w:t>Yüksek</w:t>
            </w:r>
            <w:proofErr w:type="spellEnd"/>
          </w:p>
        </w:tc>
      </w:tr>
    </w:tbl>
    <w:p w:rsidR="00527B0F" w:rsidRPr="00A93AA5" w:rsidRDefault="00527B0F" w:rsidP="00544BE3">
      <w:pPr>
        <w:spacing w:after="0"/>
        <w:ind w:firstLine="708"/>
        <w:jc w:val="both"/>
        <w:rPr>
          <w:rFonts w:ascii="Times New Roman" w:hAnsi="Times New Roman" w:cs="Times New Roman"/>
          <w:sz w:val="24"/>
          <w:szCs w:val="24"/>
        </w:rPr>
      </w:pPr>
    </w:p>
    <w:p w:rsidR="00E67814" w:rsidRPr="00A93AA5" w:rsidRDefault="001426BC" w:rsidP="00544BE3">
      <w:pPr>
        <w:spacing w:after="0"/>
        <w:ind w:firstLine="708"/>
        <w:jc w:val="both"/>
        <w:rPr>
          <w:rFonts w:ascii="Times New Roman" w:hAnsi="Times New Roman" w:cs="Times New Roman"/>
          <w:sz w:val="24"/>
          <w:szCs w:val="24"/>
        </w:rPr>
      </w:pPr>
      <w:proofErr w:type="gramStart"/>
      <w:r w:rsidRPr="00A93AA5">
        <w:rPr>
          <w:rFonts w:ascii="Times New Roman" w:hAnsi="Times New Roman" w:cs="Times New Roman"/>
          <w:sz w:val="24"/>
          <w:szCs w:val="24"/>
        </w:rPr>
        <w:t>Bakanlığımız İç Kontrol Eylem P</w:t>
      </w:r>
      <w:r w:rsidR="005109C4" w:rsidRPr="00A93AA5">
        <w:rPr>
          <w:rFonts w:ascii="Times New Roman" w:hAnsi="Times New Roman" w:cs="Times New Roman"/>
          <w:sz w:val="24"/>
          <w:szCs w:val="24"/>
        </w:rPr>
        <w:t>lanı çerçevesinde</w:t>
      </w:r>
      <w:r w:rsidR="00E67814" w:rsidRPr="00A93AA5">
        <w:rPr>
          <w:rFonts w:ascii="Times New Roman" w:hAnsi="Times New Roman" w:cs="Times New Roman"/>
          <w:sz w:val="24"/>
          <w:szCs w:val="24"/>
        </w:rPr>
        <w:t xml:space="preserve">, </w:t>
      </w:r>
      <w:r w:rsidR="002D1446" w:rsidRPr="00A93AA5">
        <w:rPr>
          <w:rFonts w:ascii="Times New Roman" w:hAnsi="Times New Roman" w:cs="Times New Roman"/>
          <w:sz w:val="24"/>
          <w:szCs w:val="24"/>
        </w:rPr>
        <w:t xml:space="preserve">birimlerden </w:t>
      </w:r>
      <w:r w:rsidR="00E67814" w:rsidRPr="00A93AA5">
        <w:rPr>
          <w:rFonts w:ascii="Times New Roman" w:hAnsi="Times New Roman" w:cs="Times New Roman"/>
          <w:sz w:val="24"/>
          <w:szCs w:val="24"/>
        </w:rPr>
        <w:t>sorumlu oldukları faaliyetleri eylem planında öngörülen başlangıç ve bitiş tarihlerini</w:t>
      </w:r>
      <w:r w:rsidR="00EE0B56" w:rsidRPr="00A93AA5">
        <w:rPr>
          <w:rFonts w:ascii="Times New Roman" w:hAnsi="Times New Roman" w:cs="Times New Roman"/>
          <w:sz w:val="24"/>
          <w:szCs w:val="24"/>
        </w:rPr>
        <w:t xml:space="preserve"> de dikkate al</w:t>
      </w:r>
      <w:r w:rsidR="00E67814" w:rsidRPr="00A93AA5">
        <w:rPr>
          <w:rFonts w:ascii="Times New Roman" w:hAnsi="Times New Roman" w:cs="Times New Roman"/>
          <w:sz w:val="24"/>
          <w:szCs w:val="24"/>
        </w:rPr>
        <w:t>arak tamamlamaları, söz konusu Eyl</w:t>
      </w:r>
      <w:r w:rsidR="00A437AC" w:rsidRPr="00A93AA5">
        <w:rPr>
          <w:rFonts w:ascii="Times New Roman" w:hAnsi="Times New Roman" w:cs="Times New Roman"/>
          <w:sz w:val="24"/>
          <w:szCs w:val="24"/>
        </w:rPr>
        <w:t>em Planında yer alan ve</w:t>
      </w:r>
      <w:r w:rsidR="00E67814" w:rsidRPr="00A93AA5">
        <w:rPr>
          <w:rFonts w:ascii="Times New Roman" w:hAnsi="Times New Roman" w:cs="Times New Roman"/>
          <w:sz w:val="24"/>
          <w:szCs w:val="24"/>
        </w:rPr>
        <w:t xml:space="preserve"> tamamlanması öngörülen fakat özelliğinden dolayı tamamlanamayan eylemlerin tamamlanması </w:t>
      </w:r>
      <w:r w:rsidR="00A437AC" w:rsidRPr="00A93AA5">
        <w:rPr>
          <w:rFonts w:ascii="Times New Roman" w:hAnsi="Times New Roman" w:cs="Times New Roman"/>
          <w:sz w:val="24"/>
          <w:szCs w:val="24"/>
        </w:rPr>
        <w:t xml:space="preserve">bu </w:t>
      </w:r>
      <w:r w:rsidR="00E67814" w:rsidRPr="00A93AA5">
        <w:rPr>
          <w:rFonts w:ascii="Times New Roman" w:hAnsi="Times New Roman" w:cs="Times New Roman"/>
          <w:sz w:val="24"/>
          <w:szCs w:val="24"/>
        </w:rPr>
        <w:t>faaliyetlere ilişkin gerçekleşme sonuçlarını içeren raporu, eylem planı formatında hazırlayarak</w:t>
      </w:r>
      <w:r w:rsidRPr="00A93AA5">
        <w:rPr>
          <w:rFonts w:ascii="Times New Roman" w:hAnsi="Times New Roman" w:cs="Times New Roman"/>
          <w:sz w:val="24"/>
          <w:szCs w:val="24"/>
        </w:rPr>
        <w:t xml:space="preserve"> göndermeleri talep edilmiştir.</w:t>
      </w:r>
      <w:proofErr w:type="gramEnd"/>
    </w:p>
    <w:p w:rsidR="003A2895" w:rsidRPr="00A93AA5" w:rsidRDefault="003A2895" w:rsidP="00544BE3">
      <w:pPr>
        <w:spacing w:after="0"/>
        <w:ind w:firstLine="708"/>
        <w:jc w:val="both"/>
        <w:rPr>
          <w:rFonts w:ascii="Times New Roman" w:hAnsi="Times New Roman" w:cs="Times New Roman"/>
          <w:sz w:val="24"/>
          <w:szCs w:val="24"/>
        </w:rPr>
      </w:pPr>
    </w:p>
    <w:p w:rsidR="00A9479E" w:rsidRDefault="00946ED1" w:rsidP="009F5221">
      <w:pPr>
        <w:spacing w:after="0"/>
        <w:ind w:firstLine="708"/>
        <w:jc w:val="both"/>
        <w:rPr>
          <w:rFonts w:ascii="Times New Roman" w:hAnsi="Times New Roman" w:cs="Times New Roman"/>
          <w:sz w:val="24"/>
          <w:szCs w:val="24"/>
        </w:rPr>
      </w:pPr>
      <w:r w:rsidRPr="009F5221">
        <w:rPr>
          <w:rFonts w:ascii="Times New Roman" w:hAnsi="Times New Roman" w:cs="Times New Roman"/>
          <w:sz w:val="24"/>
          <w:szCs w:val="24"/>
        </w:rPr>
        <w:t>Bu talep doğrultusunda, Baş</w:t>
      </w:r>
      <w:r w:rsidR="00A84068" w:rsidRPr="009F5221">
        <w:rPr>
          <w:rFonts w:ascii="Times New Roman" w:hAnsi="Times New Roman" w:cs="Times New Roman"/>
          <w:sz w:val="24"/>
          <w:szCs w:val="24"/>
        </w:rPr>
        <w:t>kanlığımıza gönderilen formlar</w:t>
      </w:r>
      <w:r w:rsidR="00A437AC" w:rsidRPr="009F5221">
        <w:rPr>
          <w:rFonts w:ascii="Times New Roman" w:hAnsi="Times New Roman" w:cs="Times New Roman"/>
          <w:sz w:val="24"/>
          <w:szCs w:val="24"/>
        </w:rPr>
        <w:t xml:space="preserve"> incele</w:t>
      </w:r>
      <w:r w:rsidR="00A84068" w:rsidRPr="009F5221">
        <w:rPr>
          <w:rFonts w:ascii="Times New Roman" w:hAnsi="Times New Roman" w:cs="Times New Roman"/>
          <w:sz w:val="24"/>
          <w:szCs w:val="24"/>
        </w:rPr>
        <w:t>ndiğinde</w:t>
      </w:r>
      <w:r w:rsidR="003409D1" w:rsidRPr="009F5221">
        <w:rPr>
          <w:rFonts w:ascii="Times New Roman" w:hAnsi="Times New Roman" w:cs="Times New Roman"/>
          <w:sz w:val="24"/>
          <w:szCs w:val="24"/>
        </w:rPr>
        <w:t xml:space="preserve"> 2011 yılında tamamlanması gereken faaliyet çalışmalarının devam ettiği </w:t>
      </w:r>
      <w:r w:rsidR="00A84068" w:rsidRPr="009F5221">
        <w:rPr>
          <w:rFonts w:ascii="Times New Roman" w:hAnsi="Times New Roman" w:cs="Times New Roman"/>
          <w:sz w:val="24"/>
          <w:szCs w:val="24"/>
        </w:rPr>
        <w:t>görülmüştür.</w:t>
      </w:r>
      <w:r w:rsidR="003409D1" w:rsidRPr="009F5221">
        <w:rPr>
          <w:rFonts w:ascii="Times New Roman" w:hAnsi="Times New Roman" w:cs="Times New Roman"/>
          <w:sz w:val="24"/>
          <w:szCs w:val="24"/>
        </w:rPr>
        <w:t xml:space="preserve"> Başkanlığımız tarafından gerçekleştirilen ve yukarıda yer alan faaliyet çalışmalarında</w:t>
      </w:r>
      <w:r w:rsidR="00AA5CBD" w:rsidRPr="009F5221">
        <w:rPr>
          <w:rFonts w:ascii="Times New Roman" w:hAnsi="Times New Roman" w:cs="Times New Roman"/>
          <w:sz w:val="24"/>
          <w:szCs w:val="24"/>
        </w:rPr>
        <w:t xml:space="preserve"> ise</w:t>
      </w:r>
      <w:r w:rsidR="003409D1" w:rsidRPr="009F5221">
        <w:rPr>
          <w:rFonts w:ascii="Times New Roman" w:hAnsi="Times New Roman" w:cs="Times New Roman"/>
          <w:sz w:val="24"/>
          <w:szCs w:val="24"/>
        </w:rPr>
        <w:t xml:space="preserve"> Kamu İç Kontrol Standartlarına Uyum Eylem Planı Hazırlama Grubu üyeleri</w:t>
      </w:r>
      <w:r w:rsidR="00AA5CBD" w:rsidRPr="009F5221">
        <w:rPr>
          <w:rFonts w:ascii="Times New Roman" w:hAnsi="Times New Roman" w:cs="Times New Roman"/>
          <w:sz w:val="24"/>
          <w:szCs w:val="24"/>
        </w:rPr>
        <w:t xml:space="preserve"> ile toplantılar </w:t>
      </w:r>
      <w:r w:rsidR="00A9479E" w:rsidRPr="009F5221">
        <w:rPr>
          <w:rFonts w:ascii="Times New Roman" w:hAnsi="Times New Roman" w:cs="Times New Roman"/>
          <w:sz w:val="24"/>
          <w:szCs w:val="24"/>
        </w:rPr>
        <w:t>gerçekleştirilmiş olup, çalışmalar sonucu elde edilen çıktılar 26.12.2011 tarihinde İzleme ve Yönlendirme Kurulu tarafından incelenerek uygun görülmüştür.</w:t>
      </w:r>
    </w:p>
    <w:p w:rsidR="00A9479E" w:rsidRDefault="00A9479E" w:rsidP="00544BE3">
      <w:pPr>
        <w:spacing w:after="0"/>
        <w:ind w:firstLine="708"/>
        <w:jc w:val="both"/>
        <w:rPr>
          <w:rFonts w:ascii="Times New Roman" w:hAnsi="Times New Roman" w:cs="Times New Roman"/>
          <w:sz w:val="24"/>
          <w:szCs w:val="24"/>
        </w:rPr>
      </w:pPr>
    </w:p>
    <w:p w:rsidR="00F7321E" w:rsidRPr="00A93AA5" w:rsidRDefault="00F7321E" w:rsidP="00544BE3">
      <w:pPr>
        <w:spacing w:after="0"/>
        <w:rPr>
          <w:rFonts w:ascii="Times New Roman" w:hAnsi="Times New Roman" w:cs="Times New Roman"/>
          <w:b/>
          <w:sz w:val="24"/>
          <w:szCs w:val="24"/>
        </w:rPr>
      </w:pPr>
      <w:r w:rsidRPr="00A93AA5">
        <w:rPr>
          <w:rFonts w:ascii="Times New Roman" w:hAnsi="Times New Roman" w:cs="Times New Roman"/>
          <w:b/>
          <w:sz w:val="24"/>
          <w:szCs w:val="24"/>
        </w:rPr>
        <w:t>SONUÇ</w:t>
      </w:r>
    </w:p>
    <w:p w:rsidR="003A2895" w:rsidRPr="00A93AA5" w:rsidRDefault="003A2895" w:rsidP="00544BE3">
      <w:pPr>
        <w:spacing w:after="0"/>
        <w:rPr>
          <w:rFonts w:ascii="Times New Roman" w:hAnsi="Times New Roman" w:cs="Times New Roman"/>
          <w:b/>
          <w:sz w:val="24"/>
          <w:szCs w:val="24"/>
        </w:rPr>
      </w:pPr>
    </w:p>
    <w:p w:rsidR="00F06FA9" w:rsidRDefault="00A76F3A" w:rsidP="00544BE3">
      <w:pPr>
        <w:spacing w:after="0"/>
        <w:jc w:val="both"/>
        <w:rPr>
          <w:rFonts w:ascii="Times New Roman" w:hAnsi="Times New Roman" w:cs="Times New Roman"/>
          <w:sz w:val="24"/>
          <w:szCs w:val="24"/>
        </w:rPr>
      </w:pPr>
      <w:r w:rsidRPr="00A93AA5">
        <w:rPr>
          <w:rFonts w:ascii="Times New Roman" w:hAnsi="Times New Roman" w:cs="Times New Roman"/>
          <w:b/>
          <w:sz w:val="24"/>
          <w:szCs w:val="24"/>
        </w:rPr>
        <w:tab/>
      </w:r>
      <w:proofErr w:type="gramStart"/>
      <w:r w:rsidR="00D23FA9" w:rsidRPr="00A93AA5">
        <w:rPr>
          <w:rFonts w:ascii="Times New Roman" w:hAnsi="Times New Roman" w:cs="Times New Roman"/>
          <w:sz w:val="24"/>
          <w:szCs w:val="24"/>
        </w:rPr>
        <w:t xml:space="preserve">Makamlarınca onaylanan </w:t>
      </w:r>
      <w:r w:rsidR="00D23FA9" w:rsidRPr="00A93AA5">
        <w:rPr>
          <w:rFonts w:ascii="Times New Roman" w:eastAsia="Calibri" w:hAnsi="Times New Roman" w:cs="Times New Roman"/>
          <w:sz w:val="24"/>
          <w:szCs w:val="24"/>
        </w:rPr>
        <w:t>2009/2011 yıllarını</w:t>
      </w:r>
      <w:r w:rsidRPr="00A93AA5">
        <w:rPr>
          <w:rFonts w:ascii="Times New Roman" w:eastAsia="Calibri" w:hAnsi="Times New Roman" w:cs="Times New Roman"/>
          <w:sz w:val="24"/>
          <w:szCs w:val="24"/>
        </w:rPr>
        <w:t xml:space="preserve"> </w:t>
      </w:r>
      <w:r w:rsidR="00D23FA9" w:rsidRPr="00A93AA5">
        <w:rPr>
          <w:rFonts w:ascii="Times New Roman" w:eastAsia="Calibri" w:hAnsi="Times New Roman" w:cs="Times New Roman"/>
          <w:sz w:val="24"/>
          <w:szCs w:val="24"/>
        </w:rPr>
        <w:t>(</w:t>
      </w:r>
      <w:r w:rsidRPr="00A93AA5">
        <w:rPr>
          <w:rFonts w:ascii="Times New Roman" w:eastAsia="Calibri" w:hAnsi="Times New Roman" w:cs="Times New Roman"/>
          <w:sz w:val="24"/>
          <w:szCs w:val="24"/>
        </w:rPr>
        <w:t>alt</w:t>
      </w:r>
      <w:r w:rsidR="00D23FA9" w:rsidRPr="00A93AA5">
        <w:rPr>
          <w:rFonts w:ascii="Times New Roman" w:eastAsia="Calibri" w:hAnsi="Times New Roman" w:cs="Times New Roman"/>
          <w:sz w:val="24"/>
          <w:szCs w:val="24"/>
        </w:rPr>
        <w:t>ışar aylık dört dönem) kapsayan</w:t>
      </w:r>
      <w:r w:rsidRPr="00A93AA5">
        <w:rPr>
          <w:rFonts w:ascii="Times New Roman" w:hAnsi="Times New Roman" w:cs="Times New Roman"/>
          <w:sz w:val="24"/>
          <w:szCs w:val="24"/>
        </w:rPr>
        <w:t xml:space="preserve"> </w:t>
      </w:r>
      <w:r w:rsidRPr="00A93AA5">
        <w:rPr>
          <w:rFonts w:ascii="Times New Roman" w:eastAsia="Calibri" w:hAnsi="Times New Roman" w:cs="Times New Roman"/>
          <w:sz w:val="24"/>
          <w:szCs w:val="24"/>
        </w:rPr>
        <w:t>İç Kontrol Eylem Planı</w:t>
      </w:r>
      <w:r w:rsidR="009C388F" w:rsidRPr="00A93AA5">
        <w:rPr>
          <w:rFonts w:ascii="Times New Roman" w:hAnsi="Times New Roman" w:cs="Times New Roman"/>
          <w:sz w:val="24"/>
          <w:szCs w:val="24"/>
        </w:rPr>
        <w:t>nın</w:t>
      </w:r>
      <w:r w:rsidR="00F06FA9" w:rsidRPr="00A93AA5">
        <w:rPr>
          <w:rFonts w:ascii="Times New Roman" w:hAnsi="Times New Roman" w:cs="Times New Roman"/>
          <w:sz w:val="24"/>
          <w:szCs w:val="24"/>
        </w:rPr>
        <w:t xml:space="preserve"> </w:t>
      </w:r>
      <w:r w:rsidR="00180068" w:rsidRPr="00A93AA5">
        <w:rPr>
          <w:rFonts w:ascii="Times New Roman" w:hAnsi="Times New Roman" w:cs="Times New Roman"/>
          <w:sz w:val="24"/>
          <w:szCs w:val="24"/>
        </w:rPr>
        <w:t>dörd</w:t>
      </w:r>
      <w:r w:rsidR="00F06FA9" w:rsidRPr="00A93AA5">
        <w:rPr>
          <w:rFonts w:ascii="Times New Roman" w:hAnsi="Times New Roman" w:cs="Times New Roman"/>
          <w:sz w:val="24"/>
          <w:szCs w:val="24"/>
        </w:rPr>
        <w:t>üncü</w:t>
      </w:r>
      <w:r w:rsidRPr="00A93AA5">
        <w:rPr>
          <w:rFonts w:ascii="Times New Roman" w:hAnsi="Times New Roman" w:cs="Times New Roman"/>
          <w:sz w:val="24"/>
          <w:szCs w:val="24"/>
        </w:rPr>
        <w:t xml:space="preserve"> altı aylık </w:t>
      </w:r>
      <w:r w:rsidR="009C388F" w:rsidRPr="00A93AA5">
        <w:rPr>
          <w:rFonts w:ascii="Times New Roman" w:hAnsi="Times New Roman" w:cs="Times New Roman"/>
          <w:sz w:val="24"/>
          <w:szCs w:val="24"/>
        </w:rPr>
        <w:t>döneminde;</w:t>
      </w:r>
      <w:r w:rsidRPr="00A93AA5">
        <w:rPr>
          <w:rFonts w:ascii="Times New Roman" w:hAnsi="Times New Roman" w:cs="Times New Roman"/>
          <w:sz w:val="24"/>
          <w:szCs w:val="24"/>
        </w:rPr>
        <w:t xml:space="preserve"> </w:t>
      </w:r>
      <w:r w:rsidR="00180068" w:rsidRPr="00A93AA5">
        <w:rPr>
          <w:rFonts w:ascii="Times New Roman" w:hAnsi="Times New Roman" w:cs="Times New Roman"/>
          <w:sz w:val="24"/>
          <w:szCs w:val="24"/>
        </w:rPr>
        <w:t xml:space="preserve">birinci, </w:t>
      </w:r>
      <w:r w:rsidR="00F06FA9" w:rsidRPr="00A93AA5">
        <w:rPr>
          <w:rFonts w:ascii="Times New Roman" w:hAnsi="Times New Roman" w:cs="Times New Roman"/>
          <w:sz w:val="24"/>
          <w:szCs w:val="24"/>
        </w:rPr>
        <w:t>ikinci</w:t>
      </w:r>
      <w:r w:rsidR="00180068" w:rsidRPr="00A93AA5">
        <w:rPr>
          <w:rFonts w:ascii="Times New Roman" w:hAnsi="Times New Roman" w:cs="Times New Roman"/>
          <w:sz w:val="24"/>
          <w:szCs w:val="24"/>
        </w:rPr>
        <w:t xml:space="preserve"> ve üçüncü</w:t>
      </w:r>
      <w:r w:rsidR="00F06FA9" w:rsidRPr="00A93AA5">
        <w:rPr>
          <w:rFonts w:ascii="Times New Roman" w:hAnsi="Times New Roman" w:cs="Times New Roman"/>
          <w:sz w:val="24"/>
          <w:szCs w:val="24"/>
        </w:rPr>
        <w:t xml:space="preserve"> altı aylık dönemlerde çalışmalara başlanılan ancak sonuçlandırılamadığı için takibe alınan faaliyetler</w:t>
      </w:r>
      <w:r w:rsidR="00180068" w:rsidRPr="00A93AA5">
        <w:rPr>
          <w:rFonts w:ascii="Times New Roman" w:hAnsi="Times New Roman" w:cs="Times New Roman"/>
          <w:sz w:val="24"/>
          <w:szCs w:val="24"/>
        </w:rPr>
        <w:t xml:space="preserve">le birlikte </w:t>
      </w:r>
      <w:r w:rsidR="00327B9E" w:rsidRPr="00A93AA5">
        <w:rPr>
          <w:rFonts w:ascii="Times New Roman" w:hAnsi="Times New Roman" w:cs="Times New Roman"/>
          <w:sz w:val="24"/>
          <w:szCs w:val="24"/>
        </w:rPr>
        <w:t>risk değerlendirme standartları ile kontrol faaliyetleri standartlarında yer alan ve eylem planının % 23 gibi büyük bir kısmını oluşturan faaliyetler izlenmiştir.</w:t>
      </w:r>
      <w:r w:rsidR="00C137A9" w:rsidRPr="00A93AA5">
        <w:rPr>
          <w:rFonts w:ascii="Times New Roman" w:hAnsi="Times New Roman" w:cs="Times New Roman"/>
          <w:sz w:val="24"/>
          <w:szCs w:val="24"/>
        </w:rPr>
        <w:t xml:space="preserve"> </w:t>
      </w:r>
      <w:proofErr w:type="gramEnd"/>
      <w:r w:rsidR="00C137A9" w:rsidRPr="00A93AA5">
        <w:rPr>
          <w:rFonts w:ascii="Times New Roman" w:hAnsi="Times New Roman" w:cs="Times New Roman"/>
          <w:sz w:val="24"/>
          <w:szCs w:val="24"/>
        </w:rPr>
        <w:t>Bu faaliyetlerden risk esasına dayananlar Bakanlık genelinde diğerleri ise seçilen pilot birim kapsamında gerçekleştirilmiştir.</w:t>
      </w:r>
    </w:p>
    <w:p w:rsidR="00DE0F3B" w:rsidRDefault="00DE0F3B" w:rsidP="00544BE3">
      <w:pPr>
        <w:spacing w:after="0"/>
        <w:jc w:val="both"/>
        <w:rPr>
          <w:rFonts w:ascii="Times New Roman" w:hAnsi="Times New Roman" w:cs="Times New Roman"/>
          <w:sz w:val="24"/>
          <w:szCs w:val="24"/>
        </w:rPr>
      </w:pPr>
    </w:p>
    <w:p w:rsidR="00DE0F3B" w:rsidRPr="00A93AA5" w:rsidRDefault="00DE0F3B" w:rsidP="00544BE3">
      <w:pPr>
        <w:spacing w:after="0"/>
        <w:jc w:val="both"/>
        <w:rPr>
          <w:rFonts w:ascii="Times New Roman" w:hAnsi="Times New Roman" w:cs="Times New Roman"/>
          <w:sz w:val="24"/>
          <w:szCs w:val="24"/>
        </w:rPr>
      </w:pPr>
      <w:r>
        <w:rPr>
          <w:rFonts w:ascii="Times New Roman" w:hAnsi="Times New Roman" w:cs="Times New Roman"/>
          <w:sz w:val="24"/>
          <w:szCs w:val="24"/>
        </w:rPr>
        <w:tab/>
      </w:r>
      <w:r w:rsidRPr="006B049D">
        <w:rPr>
          <w:rFonts w:ascii="Times New Roman" w:hAnsi="Times New Roman" w:cs="Times New Roman"/>
          <w:sz w:val="24"/>
          <w:szCs w:val="24"/>
        </w:rPr>
        <w:t>Seçilen pilot birim</w:t>
      </w:r>
      <w:r w:rsidR="00F1768A">
        <w:rPr>
          <w:rFonts w:ascii="Times New Roman" w:hAnsi="Times New Roman" w:cs="Times New Roman"/>
          <w:sz w:val="24"/>
          <w:szCs w:val="24"/>
        </w:rPr>
        <w:t xml:space="preserve"> için uygulanmış olan çıktılar</w:t>
      </w:r>
      <w:r w:rsidRPr="006B049D">
        <w:rPr>
          <w:rFonts w:ascii="Times New Roman" w:hAnsi="Times New Roman" w:cs="Times New Roman"/>
          <w:sz w:val="24"/>
          <w:szCs w:val="24"/>
        </w:rPr>
        <w:t xml:space="preserve">, 655 Sayılı Kanun Hükmünde Kararname gereği teşkilat ve kadrolar Kanun Hükmünde Kararnameye uygun hale getirildikten sonra </w:t>
      </w:r>
      <w:r>
        <w:rPr>
          <w:rFonts w:ascii="Times New Roman" w:hAnsi="Times New Roman" w:cs="Times New Roman"/>
          <w:sz w:val="24"/>
          <w:szCs w:val="24"/>
        </w:rPr>
        <w:t xml:space="preserve">Strateji Geliştirme Başkanlığı koordinatörlüğünde </w:t>
      </w:r>
      <w:r w:rsidRPr="006B049D">
        <w:rPr>
          <w:rFonts w:ascii="Times New Roman" w:hAnsi="Times New Roman" w:cs="Times New Roman"/>
          <w:sz w:val="24"/>
          <w:szCs w:val="24"/>
        </w:rPr>
        <w:t xml:space="preserve">birimler tarafından </w:t>
      </w:r>
      <w:r>
        <w:rPr>
          <w:rFonts w:ascii="Times New Roman" w:hAnsi="Times New Roman" w:cs="Times New Roman"/>
          <w:sz w:val="24"/>
          <w:szCs w:val="24"/>
        </w:rPr>
        <w:t>gerçekleştirilerek yaygınlaştırılacaktır.</w:t>
      </w:r>
    </w:p>
    <w:p w:rsidR="003A2895" w:rsidRPr="00A93AA5" w:rsidRDefault="003A2895" w:rsidP="00544BE3">
      <w:pPr>
        <w:spacing w:after="0"/>
        <w:jc w:val="both"/>
        <w:rPr>
          <w:rFonts w:ascii="Times New Roman" w:hAnsi="Times New Roman" w:cs="Times New Roman"/>
          <w:sz w:val="24"/>
          <w:szCs w:val="24"/>
        </w:rPr>
      </w:pPr>
    </w:p>
    <w:p w:rsidR="0076422B" w:rsidRPr="00A93AA5" w:rsidRDefault="007858C7" w:rsidP="00544BE3">
      <w:pPr>
        <w:spacing w:after="0"/>
        <w:ind w:firstLine="708"/>
        <w:jc w:val="both"/>
        <w:rPr>
          <w:rFonts w:ascii="Times New Roman" w:hAnsi="Times New Roman" w:cs="Times New Roman"/>
          <w:sz w:val="24"/>
          <w:szCs w:val="24"/>
        </w:rPr>
      </w:pPr>
      <w:r w:rsidRPr="00A93AA5">
        <w:rPr>
          <w:rFonts w:ascii="Times New Roman" w:hAnsi="Times New Roman" w:cs="Times New Roman"/>
          <w:sz w:val="24"/>
          <w:szCs w:val="24"/>
        </w:rPr>
        <w:t>Eylem Planı hazırlık aşamasında yapılan mevcut durum analizine göre Bakanlığımız iç kontrol ortamının iç kontrol standartlarına uyum oranı % 3</w:t>
      </w:r>
      <w:r w:rsidR="004A7D65" w:rsidRPr="00A93AA5">
        <w:rPr>
          <w:rFonts w:ascii="Times New Roman" w:hAnsi="Times New Roman" w:cs="Times New Roman"/>
          <w:sz w:val="24"/>
          <w:szCs w:val="24"/>
        </w:rPr>
        <w:t>8</w:t>
      </w:r>
      <w:r w:rsidR="00303BD2" w:rsidRPr="00A93AA5">
        <w:rPr>
          <w:rFonts w:ascii="Times New Roman" w:hAnsi="Times New Roman" w:cs="Times New Roman"/>
          <w:sz w:val="24"/>
          <w:szCs w:val="24"/>
        </w:rPr>
        <w:t xml:space="preserve"> olarak belirlenmiş, </w:t>
      </w:r>
      <w:r w:rsidR="00327B9E" w:rsidRPr="00A93AA5">
        <w:rPr>
          <w:rFonts w:ascii="Times New Roman" w:hAnsi="Times New Roman" w:cs="Times New Roman"/>
          <w:sz w:val="24"/>
          <w:szCs w:val="24"/>
        </w:rPr>
        <w:t>30.06.2011</w:t>
      </w:r>
      <w:r w:rsidR="0076422B" w:rsidRPr="00A93AA5">
        <w:rPr>
          <w:rFonts w:ascii="Times New Roman" w:hAnsi="Times New Roman" w:cs="Times New Roman"/>
          <w:sz w:val="24"/>
          <w:szCs w:val="24"/>
        </w:rPr>
        <w:t xml:space="preserve"> tarihi itibariyle de % </w:t>
      </w:r>
      <w:r w:rsidR="00327B9E" w:rsidRPr="00A93AA5">
        <w:rPr>
          <w:rFonts w:ascii="Times New Roman" w:hAnsi="Times New Roman" w:cs="Times New Roman"/>
          <w:sz w:val="24"/>
          <w:szCs w:val="24"/>
        </w:rPr>
        <w:t>99</w:t>
      </w:r>
      <w:r w:rsidR="0076422B" w:rsidRPr="00A93AA5">
        <w:rPr>
          <w:rFonts w:ascii="Times New Roman" w:hAnsi="Times New Roman" w:cs="Times New Roman"/>
          <w:sz w:val="24"/>
          <w:szCs w:val="24"/>
        </w:rPr>
        <w:t xml:space="preserve"> a çıkarılması hedeflenmiştir. Ancak, birimler sorumlu oldukları faaliyetlerin bir kısmını sonuçlandıramamış, bir kısmında ise herhangi bir ilerleme kaydedilememiştir.</w:t>
      </w:r>
      <w:r w:rsidR="003713E9" w:rsidRPr="00A93AA5">
        <w:rPr>
          <w:rFonts w:ascii="Times New Roman" w:hAnsi="Times New Roman" w:cs="Times New Roman"/>
          <w:sz w:val="24"/>
          <w:szCs w:val="24"/>
        </w:rPr>
        <w:t xml:space="preserve"> </w:t>
      </w:r>
      <w:r w:rsidR="0076422B" w:rsidRPr="00A93AA5">
        <w:rPr>
          <w:rFonts w:ascii="Times New Roman" w:hAnsi="Times New Roman" w:cs="Times New Roman"/>
          <w:sz w:val="24"/>
          <w:szCs w:val="24"/>
        </w:rPr>
        <w:t xml:space="preserve">Bu itibarla Eylem Planı Proje Raporunda öngörülen uyumluluk hedefi </w:t>
      </w:r>
      <w:r w:rsidR="00327B9E" w:rsidRPr="00A93AA5">
        <w:rPr>
          <w:rFonts w:ascii="Times New Roman" w:hAnsi="Times New Roman" w:cs="Times New Roman"/>
          <w:sz w:val="24"/>
          <w:szCs w:val="24"/>
        </w:rPr>
        <w:t xml:space="preserve">31.12.2011 tarihi itibariyle </w:t>
      </w:r>
      <w:r w:rsidR="0076422B" w:rsidRPr="00A93AA5">
        <w:rPr>
          <w:rFonts w:ascii="Times New Roman" w:hAnsi="Times New Roman" w:cs="Times New Roman"/>
          <w:sz w:val="24"/>
          <w:szCs w:val="24"/>
        </w:rPr>
        <w:t xml:space="preserve">% </w:t>
      </w:r>
      <w:r w:rsidR="00327B9E" w:rsidRPr="00A93AA5">
        <w:rPr>
          <w:rFonts w:ascii="Times New Roman" w:hAnsi="Times New Roman" w:cs="Times New Roman"/>
          <w:sz w:val="24"/>
          <w:szCs w:val="24"/>
        </w:rPr>
        <w:t>7</w:t>
      </w:r>
      <w:r w:rsidR="007B59A2" w:rsidRPr="00A93AA5">
        <w:rPr>
          <w:rFonts w:ascii="Times New Roman" w:hAnsi="Times New Roman" w:cs="Times New Roman"/>
          <w:sz w:val="24"/>
          <w:szCs w:val="24"/>
        </w:rPr>
        <w:t>8</w:t>
      </w:r>
      <w:r w:rsidR="0076422B" w:rsidRPr="00A93AA5">
        <w:rPr>
          <w:rFonts w:ascii="Times New Roman" w:hAnsi="Times New Roman" w:cs="Times New Roman"/>
          <w:sz w:val="24"/>
          <w:szCs w:val="24"/>
        </w:rPr>
        <w:t xml:space="preserve"> olarak gerçekleştirilebilmiştir.</w:t>
      </w:r>
    </w:p>
    <w:p w:rsidR="003A2895" w:rsidRPr="00A93AA5" w:rsidRDefault="003A2895" w:rsidP="00544BE3">
      <w:pPr>
        <w:spacing w:after="0"/>
        <w:ind w:firstLine="708"/>
        <w:jc w:val="both"/>
        <w:rPr>
          <w:rFonts w:ascii="Times New Roman" w:hAnsi="Times New Roman" w:cs="Times New Roman"/>
          <w:sz w:val="24"/>
          <w:szCs w:val="24"/>
        </w:rPr>
      </w:pPr>
    </w:p>
    <w:p w:rsidR="0048308D" w:rsidRPr="00A93AA5" w:rsidRDefault="0048308D" w:rsidP="00544BE3">
      <w:pPr>
        <w:spacing w:after="0"/>
        <w:rPr>
          <w:rFonts w:ascii="Times New Roman" w:hAnsi="Times New Roman" w:cs="Times New Roman"/>
          <w:b/>
          <w:sz w:val="24"/>
          <w:szCs w:val="24"/>
          <w:u w:val="single"/>
        </w:rPr>
      </w:pPr>
    </w:p>
    <w:p w:rsidR="0048308D" w:rsidRPr="00A93AA5" w:rsidRDefault="0048308D" w:rsidP="00544BE3">
      <w:pPr>
        <w:spacing w:after="0"/>
        <w:rPr>
          <w:rFonts w:ascii="Times New Roman" w:hAnsi="Times New Roman" w:cs="Times New Roman"/>
          <w:b/>
          <w:sz w:val="24"/>
          <w:szCs w:val="24"/>
          <w:u w:val="single"/>
        </w:rPr>
      </w:pPr>
    </w:p>
    <w:p w:rsidR="00D107DF" w:rsidRPr="00A93AA5" w:rsidRDefault="00D107DF" w:rsidP="00544BE3">
      <w:pPr>
        <w:spacing w:after="0"/>
        <w:rPr>
          <w:rFonts w:ascii="Times New Roman" w:hAnsi="Times New Roman" w:cs="Times New Roman"/>
          <w:b/>
          <w:sz w:val="24"/>
          <w:szCs w:val="24"/>
          <w:u w:val="single"/>
        </w:rPr>
      </w:pPr>
      <w:r w:rsidRPr="00A93AA5">
        <w:rPr>
          <w:rFonts w:ascii="Times New Roman" w:hAnsi="Times New Roman" w:cs="Times New Roman"/>
          <w:b/>
          <w:sz w:val="24"/>
          <w:szCs w:val="24"/>
          <w:u w:val="single"/>
        </w:rPr>
        <w:t>EKLER</w:t>
      </w:r>
    </w:p>
    <w:p w:rsidR="00454E81" w:rsidRPr="00A93AA5" w:rsidRDefault="00071AE5" w:rsidP="00544BE3">
      <w:pPr>
        <w:pStyle w:val="ListeParagraf"/>
        <w:numPr>
          <w:ilvl w:val="0"/>
          <w:numId w:val="32"/>
        </w:numPr>
      </w:pPr>
      <w:r w:rsidRPr="00A93AA5">
        <w:t>İç Kontrol Sistemi Yönergesi</w:t>
      </w:r>
    </w:p>
    <w:p w:rsidR="00071AE5" w:rsidRPr="00A93AA5" w:rsidRDefault="00071AE5" w:rsidP="00544BE3">
      <w:pPr>
        <w:pStyle w:val="ListeParagraf"/>
        <w:numPr>
          <w:ilvl w:val="0"/>
          <w:numId w:val="32"/>
        </w:numPr>
      </w:pPr>
      <w:r w:rsidRPr="00A93AA5">
        <w:t>İç Kontrol ve Risk Yönetimi raporları (2 adet)</w:t>
      </w:r>
    </w:p>
    <w:p w:rsidR="00243C6E" w:rsidRPr="00A93AA5" w:rsidRDefault="00243C6E" w:rsidP="00544BE3">
      <w:pPr>
        <w:pStyle w:val="ListeParagraf"/>
        <w:numPr>
          <w:ilvl w:val="0"/>
          <w:numId w:val="32"/>
        </w:numPr>
      </w:pPr>
      <w:r w:rsidRPr="00A93AA5">
        <w:t xml:space="preserve">İç Kontrol Eylem Planı </w:t>
      </w:r>
      <w:r w:rsidR="007B1F02" w:rsidRPr="00A93AA5">
        <w:t>Faaliyetleri</w:t>
      </w:r>
      <w:r w:rsidRPr="00A93AA5">
        <w:t xml:space="preserve"> Raporu</w:t>
      </w:r>
    </w:p>
    <w:p w:rsidR="00971742" w:rsidRPr="00A93AA5" w:rsidRDefault="003F6AD1" w:rsidP="00544BE3">
      <w:pPr>
        <w:pStyle w:val="ListeParagraf"/>
        <w:numPr>
          <w:ilvl w:val="0"/>
          <w:numId w:val="32"/>
        </w:numPr>
      </w:pPr>
      <w:r w:rsidRPr="00A93AA5">
        <w:t xml:space="preserve">Karşılaştırma Grafikleri </w:t>
      </w:r>
    </w:p>
    <w:p w:rsidR="00A84068" w:rsidRDefault="00A84068" w:rsidP="00A84068"/>
    <w:p w:rsidR="00A84068" w:rsidRDefault="00A84068" w:rsidP="00A84068"/>
    <w:p w:rsidR="00A84068" w:rsidRDefault="00A84068" w:rsidP="00A84068"/>
    <w:sectPr w:rsidR="00A84068" w:rsidSect="004171F0">
      <w:headerReference w:type="default" r:id="rId9"/>
      <w:footerReference w:type="default" r:id="rId10"/>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0F96" w:rsidRDefault="00720F96" w:rsidP="005A0456">
      <w:pPr>
        <w:spacing w:after="0" w:line="240" w:lineRule="auto"/>
      </w:pPr>
      <w:r>
        <w:separator/>
      </w:r>
    </w:p>
  </w:endnote>
  <w:endnote w:type="continuationSeparator" w:id="0">
    <w:p w:rsidR="00720F96" w:rsidRDefault="00720F96" w:rsidP="005A04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50485"/>
      <w:docPartObj>
        <w:docPartGallery w:val="Page Numbers (Bottom of Page)"/>
        <w:docPartUnique/>
      </w:docPartObj>
    </w:sdtPr>
    <w:sdtContent>
      <w:p w:rsidR="00C137A9" w:rsidRDefault="00EC52A0">
        <w:pPr>
          <w:pStyle w:val="Altbilgi"/>
          <w:jc w:val="right"/>
        </w:pPr>
        <w:fldSimple w:instr=" PAGE   \* MERGEFORMAT ">
          <w:r w:rsidR="00943482">
            <w:rPr>
              <w:noProof/>
            </w:rPr>
            <w:t>8</w:t>
          </w:r>
        </w:fldSimple>
      </w:p>
    </w:sdtContent>
  </w:sdt>
  <w:p w:rsidR="00C137A9" w:rsidRDefault="00C137A9">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0F96" w:rsidRDefault="00720F96" w:rsidP="005A0456">
      <w:pPr>
        <w:spacing w:after="0" w:line="240" w:lineRule="auto"/>
      </w:pPr>
      <w:r>
        <w:separator/>
      </w:r>
    </w:p>
  </w:footnote>
  <w:footnote w:type="continuationSeparator" w:id="0">
    <w:p w:rsidR="00720F96" w:rsidRDefault="00720F96" w:rsidP="005A04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141"/>
      <w:gridCol w:w="1159"/>
    </w:tblGrid>
    <w:tr w:rsidR="00C137A9">
      <w:trPr>
        <w:trHeight w:val="288"/>
      </w:trPr>
      <w:sdt>
        <w:sdtPr>
          <w:rPr>
            <w:rFonts w:asciiTheme="majorHAnsi" w:eastAsiaTheme="majorEastAsia" w:hAnsiTheme="majorHAnsi" w:cstheme="majorBidi"/>
            <w:sz w:val="24"/>
            <w:szCs w:val="24"/>
          </w:rPr>
          <w:alias w:val="Başlık"/>
          <w:id w:val="77761602"/>
          <w:placeholder>
            <w:docPart w:val="C9B456D66E9C4505B768159F685C3747"/>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C137A9" w:rsidRPr="003E3E09" w:rsidRDefault="00C137A9">
              <w:pPr>
                <w:pStyle w:val="stbilgi"/>
                <w:jc w:val="right"/>
                <w:rPr>
                  <w:rFonts w:asciiTheme="majorHAnsi" w:eastAsiaTheme="majorEastAsia" w:hAnsiTheme="majorHAnsi" w:cstheme="majorBidi"/>
                  <w:sz w:val="24"/>
                  <w:szCs w:val="24"/>
                </w:rPr>
              </w:pPr>
              <w:r w:rsidRPr="003E3E09">
                <w:rPr>
                  <w:rFonts w:asciiTheme="majorHAnsi" w:eastAsiaTheme="majorEastAsia" w:hAnsiTheme="majorHAnsi" w:cstheme="majorBidi"/>
                  <w:sz w:val="24"/>
                  <w:szCs w:val="24"/>
                </w:rPr>
                <w:t>Strateji Geliştirme Başkanlığı</w:t>
              </w:r>
            </w:p>
          </w:tc>
        </w:sdtContent>
      </w:sdt>
      <w:sdt>
        <w:sdtPr>
          <w:rPr>
            <w:rFonts w:asciiTheme="majorHAnsi" w:eastAsiaTheme="majorEastAsia" w:hAnsiTheme="majorHAnsi" w:cstheme="majorBidi"/>
            <w:b/>
            <w:bCs/>
            <w:sz w:val="24"/>
            <w:szCs w:val="24"/>
          </w:rPr>
          <w:alias w:val="Yıl"/>
          <w:id w:val="77761609"/>
          <w:placeholder>
            <w:docPart w:val="83E0CB9AD1904F8090E310B945C1B4CD"/>
          </w:placeholder>
          <w:dataBinding w:prefixMappings="xmlns:ns0='http://schemas.microsoft.com/office/2006/coverPageProps'" w:xpath="/ns0:CoverPageProperties[1]/ns0:PublishDate[1]" w:storeItemID="{55AF091B-3C7A-41E3-B477-F2FDAA23CFDA}"/>
          <w:date w:fullDate="2012-01-01T00:00:00Z">
            <w:dateFormat w:val="yyyy"/>
            <w:lid w:val="tr-TR"/>
            <w:storeMappedDataAs w:val="dateTime"/>
            <w:calendar w:val="gregorian"/>
          </w:date>
        </w:sdtPr>
        <w:sdtContent>
          <w:tc>
            <w:tcPr>
              <w:tcW w:w="1105" w:type="dxa"/>
            </w:tcPr>
            <w:p w:rsidR="00C137A9" w:rsidRPr="003E3E09" w:rsidRDefault="00C137A9">
              <w:pPr>
                <w:pStyle w:val="stbilgi"/>
                <w:rPr>
                  <w:rFonts w:asciiTheme="majorHAnsi" w:eastAsiaTheme="majorEastAsia" w:hAnsiTheme="majorHAnsi" w:cstheme="majorBidi"/>
                  <w:b/>
                  <w:bCs/>
                  <w:color w:val="4F81BD" w:themeColor="accent1"/>
                  <w:sz w:val="24"/>
                  <w:szCs w:val="24"/>
                </w:rPr>
              </w:pPr>
              <w:r>
                <w:rPr>
                  <w:rFonts w:asciiTheme="majorHAnsi" w:eastAsiaTheme="majorEastAsia" w:hAnsiTheme="majorHAnsi" w:cstheme="majorBidi"/>
                  <w:b/>
                  <w:bCs/>
                  <w:sz w:val="24"/>
                  <w:szCs w:val="24"/>
                </w:rPr>
                <w:t>2012</w:t>
              </w:r>
            </w:p>
          </w:tc>
        </w:sdtContent>
      </w:sdt>
    </w:tr>
  </w:tbl>
  <w:p w:rsidR="00C137A9" w:rsidRDefault="00C137A9">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CB"/>
      </v:shape>
    </w:pict>
  </w:numPicBullet>
  <w:abstractNum w:abstractNumId="0">
    <w:nsid w:val="01665E61"/>
    <w:multiLevelType w:val="hybridMultilevel"/>
    <w:tmpl w:val="D30E814A"/>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41C5638"/>
    <w:multiLevelType w:val="hybridMultilevel"/>
    <w:tmpl w:val="DA42D1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CF950E5"/>
    <w:multiLevelType w:val="hybridMultilevel"/>
    <w:tmpl w:val="4A8AE8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1DD740E"/>
    <w:multiLevelType w:val="hybridMultilevel"/>
    <w:tmpl w:val="FA8EC278"/>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
    <w:nsid w:val="14373C47"/>
    <w:multiLevelType w:val="hybridMultilevel"/>
    <w:tmpl w:val="6206F26C"/>
    <w:lvl w:ilvl="0" w:tplc="DA28E570">
      <w:start w:val="1"/>
      <w:numFmt w:val="bullet"/>
      <w:lvlText w:val="•"/>
      <w:lvlJc w:val="left"/>
      <w:pPr>
        <w:tabs>
          <w:tab w:val="num" w:pos="720"/>
        </w:tabs>
        <w:ind w:left="720" w:hanging="360"/>
      </w:pPr>
      <w:rPr>
        <w:rFonts w:ascii="Arial" w:hAnsi="Arial" w:hint="default"/>
      </w:rPr>
    </w:lvl>
    <w:lvl w:ilvl="1" w:tplc="A6AED558" w:tentative="1">
      <w:start w:val="1"/>
      <w:numFmt w:val="bullet"/>
      <w:lvlText w:val="•"/>
      <w:lvlJc w:val="left"/>
      <w:pPr>
        <w:tabs>
          <w:tab w:val="num" w:pos="1440"/>
        </w:tabs>
        <w:ind w:left="1440" w:hanging="360"/>
      </w:pPr>
      <w:rPr>
        <w:rFonts w:ascii="Arial" w:hAnsi="Arial" w:hint="default"/>
      </w:rPr>
    </w:lvl>
    <w:lvl w:ilvl="2" w:tplc="15641C2A" w:tentative="1">
      <w:start w:val="1"/>
      <w:numFmt w:val="bullet"/>
      <w:lvlText w:val="•"/>
      <w:lvlJc w:val="left"/>
      <w:pPr>
        <w:tabs>
          <w:tab w:val="num" w:pos="2160"/>
        </w:tabs>
        <w:ind w:left="2160" w:hanging="360"/>
      </w:pPr>
      <w:rPr>
        <w:rFonts w:ascii="Arial" w:hAnsi="Arial" w:hint="default"/>
      </w:rPr>
    </w:lvl>
    <w:lvl w:ilvl="3" w:tplc="F9F6DEA2" w:tentative="1">
      <w:start w:val="1"/>
      <w:numFmt w:val="bullet"/>
      <w:lvlText w:val="•"/>
      <w:lvlJc w:val="left"/>
      <w:pPr>
        <w:tabs>
          <w:tab w:val="num" w:pos="2880"/>
        </w:tabs>
        <w:ind w:left="2880" w:hanging="360"/>
      </w:pPr>
      <w:rPr>
        <w:rFonts w:ascii="Arial" w:hAnsi="Arial" w:hint="default"/>
      </w:rPr>
    </w:lvl>
    <w:lvl w:ilvl="4" w:tplc="7C5C3984" w:tentative="1">
      <w:start w:val="1"/>
      <w:numFmt w:val="bullet"/>
      <w:lvlText w:val="•"/>
      <w:lvlJc w:val="left"/>
      <w:pPr>
        <w:tabs>
          <w:tab w:val="num" w:pos="3600"/>
        </w:tabs>
        <w:ind w:left="3600" w:hanging="360"/>
      </w:pPr>
      <w:rPr>
        <w:rFonts w:ascii="Arial" w:hAnsi="Arial" w:hint="default"/>
      </w:rPr>
    </w:lvl>
    <w:lvl w:ilvl="5" w:tplc="EF82E978" w:tentative="1">
      <w:start w:val="1"/>
      <w:numFmt w:val="bullet"/>
      <w:lvlText w:val="•"/>
      <w:lvlJc w:val="left"/>
      <w:pPr>
        <w:tabs>
          <w:tab w:val="num" w:pos="4320"/>
        </w:tabs>
        <w:ind w:left="4320" w:hanging="360"/>
      </w:pPr>
      <w:rPr>
        <w:rFonts w:ascii="Arial" w:hAnsi="Arial" w:hint="default"/>
      </w:rPr>
    </w:lvl>
    <w:lvl w:ilvl="6" w:tplc="339660E0" w:tentative="1">
      <w:start w:val="1"/>
      <w:numFmt w:val="bullet"/>
      <w:lvlText w:val="•"/>
      <w:lvlJc w:val="left"/>
      <w:pPr>
        <w:tabs>
          <w:tab w:val="num" w:pos="5040"/>
        </w:tabs>
        <w:ind w:left="5040" w:hanging="360"/>
      </w:pPr>
      <w:rPr>
        <w:rFonts w:ascii="Arial" w:hAnsi="Arial" w:hint="default"/>
      </w:rPr>
    </w:lvl>
    <w:lvl w:ilvl="7" w:tplc="E8B06342" w:tentative="1">
      <w:start w:val="1"/>
      <w:numFmt w:val="bullet"/>
      <w:lvlText w:val="•"/>
      <w:lvlJc w:val="left"/>
      <w:pPr>
        <w:tabs>
          <w:tab w:val="num" w:pos="5760"/>
        </w:tabs>
        <w:ind w:left="5760" w:hanging="360"/>
      </w:pPr>
      <w:rPr>
        <w:rFonts w:ascii="Arial" w:hAnsi="Arial" w:hint="default"/>
      </w:rPr>
    </w:lvl>
    <w:lvl w:ilvl="8" w:tplc="6616B8A6" w:tentative="1">
      <w:start w:val="1"/>
      <w:numFmt w:val="bullet"/>
      <w:lvlText w:val="•"/>
      <w:lvlJc w:val="left"/>
      <w:pPr>
        <w:tabs>
          <w:tab w:val="num" w:pos="6480"/>
        </w:tabs>
        <w:ind w:left="6480" w:hanging="360"/>
      </w:pPr>
      <w:rPr>
        <w:rFonts w:ascii="Arial" w:hAnsi="Arial" w:hint="default"/>
      </w:rPr>
    </w:lvl>
  </w:abstractNum>
  <w:abstractNum w:abstractNumId="5">
    <w:nsid w:val="1C4547A0"/>
    <w:multiLevelType w:val="hybridMultilevel"/>
    <w:tmpl w:val="1F30FB54"/>
    <w:lvl w:ilvl="0" w:tplc="738A0344">
      <w:start w:val="1"/>
      <w:numFmt w:val="bullet"/>
      <w:lvlText w:val=""/>
      <w:lvlJc w:val="left"/>
      <w:pPr>
        <w:tabs>
          <w:tab w:val="num" w:pos="720"/>
        </w:tabs>
        <w:ind w:left="720" w:hanging="360"/>
      </w:pPr>
      <w:rPr>
        <w:rFonts w:ascii="Wingdings 2" w:hAnsi="Wingdings 2" w:hint="default"/>
      </w:rPr>
    </w:lvl>
    <w:lvl w:ilvl="1" w:tplc="C8F01AE8" w:tentative="1">
      <w:start w:val="1"/>
      <w:numFmt w:val="bullet"/>
      <w:lvlText w:val=""/>
      <w:lvlJc w:val="left"/>
      <w:pPr>
        <w:tabs>
          <w:tab w:val="num" w:pos="1440"/>
        </w:tabs>
        <w:ind w:left="1440" w:hanging="360"/>
      </w:pPr>
      <w:rPr>
        <w:rFonts w:ascii="Wingdings 2" w:hAnsi="Wingdings 2" w:hint="default"/>
      </w:rPr>
    </w:lvl>
    <w:lvl w:ilvl="2" w:tplc="81761586" w:tentative="1">
      <w:start w:val="1"/>
      <w:numFmt w:val="bullet"/>
      <w:lvlText w:val=""/>
      <w:lvlJc w:val="left"/>
      <w:pPr>
        <w:tabs>
          <w:tab w:val="num" w:pos="2160"/>
        </w:tabs>
        <w:ind w:left="2160" w:hanging="360"/>
      </w:pPr>
      <w:rPr>
        <w:rFonts w:ascii="Wingdings 2" w:hAnsi="Wingdings 2" w:hint="default"/>
      </w:rPr>
    </w:lvl>
    <w:lvl w:ilvl="3" w:tplc="2528B33A" w:tentative="1">
      <w:start w:val="1"/>
      <w:numFmt w:val="bullet"/>
      <w:lvlText w:val=""/>
      <w:lvlJc w:val="left"/>
      <w:pPr>
        <w:tabs>
          <w:tab w:val="num" w:pos="2880"/>
        </w:tabs>
        <w:ind w:left="2880" w:hanging="360"/>
      </w:pPr>
      <w:rPr>
        <w:rFonts w:ascii="Wingdings 2" w:hAnsi="Wingdings 2" w:hint="default"/>
      </w:rPr>
    </w:lvl>
    <w:lvl w:ilvl="4" w:tplc="425C287C" w:tentative="1">
      <w:start w:val="1"/>
      <w:numFmt w:val="bullet"/>
      <w:lvlText w:val=""/>
      <w:lvlJc w:val="left"/>
      <w:pPr>
        <w:tabs>
          <w:tab w:val="num" w:pos="3600"/>
        </w:tabs>
        <w:ind w:left="3600" w:hanging="360"/>
      </w:pPr>
      <w:rPr>
        <w:rFonts w:ascii="Wingdings 2" w:hAnsi="Wingdings 2" w:hint="default"/>
      </w:rPr>
    </w:lvl>
    <w:lvl w:ilvl="5" w:tplc="780A8370" w:tentative="1">
      <w:start w:val="1"/>
      <w:numFmt w:val="bullet"/>
      <w:lvlText w:val=""/>
      <w:lvlJc w:val="left"/>
      <w:pPr>
        <w:tabs>
          <w:tab w:val="num" w:pos="4320"/>
        </w:tabs>
        <w:ind w:left="4320" w:hanging="360"/>
      </w:pPr>
      <w:rPr>
        <w:rFonts w:ascii="Wingdings 2" w:hAnsi="Wingdings 2" w:hint="default"/>
      </w:rPr>
    </w:lvl>
    <w:lvl w:ilvl="6" w:tplc="F60CD9B6" w:tentative="1">
      <w:start w:val="1"/>
      <w:numFmt w:val="bullet"/>
      <w:lvlText w:val=""/>
      <w:lvlJc w:val="left"/>
      <w:pPr>
        <w:tabs>
          <w:tab w:val="num" w:pos="5040"/>
        </w:tabs>
        <w:ind w:left="5040" w:hanging="360"/>
      </w:pPr>
      <w:rPr>
        <w:rFonts w:ascii="Wingdings 2" w:hAnsi="Wingdings 2" w:hint="default"/>
      </w:rPr>
    </w:lvl>
    <w:lvl w:ilvl="7" w:tplc="CF8E32FC" w:tentative="1">
      <w:start w:val="1"/>
      <w:numFmt w:val="bullet"/>
      <w:lvlText w:val=""/>
      <w:lvlJc w:val="left"/>
      <w:pPr>
        <w:tabs>
          <w:tab w:val="num" w:pos="5760"/>
        </w:tabs>
        <w:ind w:left="5760" w:hanging="360"/>
      </w:pPr>
      <w:rPr>
        <w:rFonts w:ascii="Wingdings 2" w:hAnsi="Wingdings 2" w:hint="default"/>
      </w:rPr>
    </w:lvl>
    <w:lvl w:ilvl="8" w:tplc="78F0EF0A" w:tentative="1">
      <w:start w:val="1"/>
      <w:numFmt w:val="bullet"/>
      <w:lvlText w:val=""/>
      <w:lvlJc w:val="left"/>
      <w:pPr>
        <w:tabs>
          <w:tab w:val="num" w:pos="6480"/>
        </w:tabs>
        <w:ind w:left="6480" w:hanging="360"/>
      </w:pPr>
      <w:rPr>
        <w:rFonts w:ascii="Wingdings 2" w:hAnsi="Wingdings 2" w:hint="default"/>
      </w:rPr>
    </w:lvl>
  </w:abstractNum>
  <w:abstractNum w:abstractNumId="6">
    <w:nsid w:val="1C4C4D32"/>
    <w:multiLevelType w:val="hybridMultilevel"/>
    <w:tmpl w:val="505A0FAE"/>
    <w:lvl w:ilvl="0" w:tplc="E4C02470">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CA05959"/>
    <w:multiLevelType w:val="hybridMultilevel"/>
    <w:tmpl w:val="EF44B1B4"/>
    <w:lvl w:ilvl="0" w:tplc="E17E63FE">
      <w:start w:val="1"/>
      <w:numFmt w:val="bullet"/>
      <w:lvlText w:val=""/>
      <w:lvlJc w:val="left"/>
      <w:pPr>
        <w:tabs>
          <w:tab w:val="num" w:pos="720"/>
        </w:tabs>
        <w:ind w:left="720" w:hanging="360"/>
      </w:pPr>
      <w:rPr>
        <w:rFonts w:ascii="Wingdings 2" w:hAnsi="Wingdings 2" w:hint="default"/>
      </w:rPr>
    </w:lvl>
    <w:lvl w:ilvl="1" w:tplc="9B6ABD20" w:tentative="1">
      <w:start w:val="1"/>
      <w:numFmt w:val="bullet"/>
      <w:lvlText w:val=""/>
      <w:lvlJc w:val="left"/>
      <w:pPr>
        <w:tabs>
          <w:tab w:val="num" w:pos="1440"/>
        </w:tabs>
        <w:ind w:left="1440" w:hanging="360"/>
      </w:pPr>
      <w:rPr>
        <w:rFonts w:ascii="Wingdings 2" w:hAnsi="Wingdings 2" w:hint="default"/>
      </w:rPr>
    </w:lvl>
    <w:lvl w:ilvl="2" w:tplc="EE8024E6" w:tentative="1">
      <w:start w:val="1"/>
      <w:numFmt w:val="bullet"/>
      <w:lvlText w:val=""/>
      <w:lvlJc w:val="left"/>
      <w:pPr>
        <w:tabs>
          <w:tab w:val="num" w:pos="2160"/>
        </w:tabs>
        <w:ind w:left="2160" w:hanging="360"/>
      </w:pPr>
      <w:rPr>
        <w:rFonts w:ascii="Wingdings 2" w:hAnsi="Wingdings 2" w:hint="default"/>
      </w:rPr>
    </w:lvl>
    <w:lvl w:ilvl="3" w:tplc="F5FA2850" w:tentative="1">
      <w:start w:val="1"/>
      <w:numFmt w:val="bullet"/>
      <w:lvlText w:val=""/>
      <w:lvlJc w:val="left"/>
      <w:pPr>
        <w:tabs>
          <w:tab w:val="num" w:pos="2880"/>
        </w:tabs>
        <w:ind w:left="2880" w:hanging="360"/>
      </w:pPr>
      <w:rPr>
        <w:rFonts w:ascii="Wingdings 2" w:hAnsi="Wingdings 2" w:hint="default"/>
      </w:rPr>
    </w:lvl>
    <w:lvl w:ilvl="4" w:tplc="D7767F40" w:tentative="1">
      <w:start w:val="1"/>
      <w:numFmt w:val="bullet"/>
      <w:lvlText w:val=""/>
      <w:lvlJc w:val="left"/>
      <w:pPr>
        <w:tabs>
          <w:tab w:val="num" w:pos="3600"/>
        </w:tabs>
        <w:ind w:left="3600" w:hanging="360"/>
      </w:pPr>
      <w:rPr>
        <w:rFonts w:ascii="Wingdings 2" w:hAnsi="Wingdings 2" w:hint="default"/>
      </w:rPr>
    </w:lvl>
    <w:lvl w:ilvl="5" w:tplc="4BFC996A" w:tentative="1">
      <w:start w:val="1"/>
      <w:numFmt w:val="bullet"/>
      <w:lvlText w:val=""/>
      <w:lvlJc w:val="left"/>
      <w:pPr>
        <w:tabs>
          <w:tab w:val="num" w:pos="4320"/>
        </w:tabs>
        <w:ind w:left="4320" w:hanging="360"/>
      </w:pPr>
      <w:rPr>
        <w:rFonts w:ascii="Wingdings 2" w:hAnsi="Wingdings 2" w:hint="default"/>
      </w:rPr>
    </w:lvl>
    <w:lvl w:ilvl="6" w:tplc="E6248BFE" w:tentative="1">
      <w:start w:val="1"/>
      <w:numFmt w:val="bullet"/>
      <w:lvlText w:val=""/>
      <w:lvlJc w:val="left"/>
      <w:pPr>
        <w:tabs>
          <w:tab w:val="num" w:pos="5040"/>
        </w:tabs>
        <w:ind w:left="5040" w:hanging="360"/>
      </w:pPr>
      <w:rPr>
        <w:rFonts w:ascii="Wingdings 2" w:hAnsi="Wingdings 2" w:hint="default"/>
      </w:rPr>
    </w:lvl>
    <w:lvl w:ilvl="7" w:tplc="2C02BB74" w:tentative="1">
      <w:start w:val="1"/>
      <w:numFmt w:val="bullet"/>
      <w:lvlText w:val=""/>
      <w:lvlJc w:val="left"/>
      <w:pPr>
        <w:tabs>
          <w:tab w:val="num" w:pos="5760"/>
        </w:tabs>
        <w:ind w:left="5760" w:hanging="360"/>
      </w:pPr>
      <w:rPr>
        <w:rFonts w:ascii="Wingdings 2" w:hAnsi="Wingdings 2" w:hint="default"/>
      </w:rPr>
    </w:lvl>
    <w:lvl w:ilvl="8" w:tplc="C85611E2" w:tentative="1">
      <w:start w:val="1"/>
      <w:numFmt w:val="bullet"/>
      <w:lvlText w:val=""/>
      <w:lvlJc w:val="left"/>
      <w:pPr>
        <w:tabs>
          <w:tab w:val="num" w:pos="6480"/>
        </w:tabs>
        <w:ind w:left="6480" w:hanging="360"/>
      </w:pPr>
      <w:rPr>
        <w:rFonts w:ascii="Wingdings 2" w:hAnsi="Wingdings 2" w:hint="default"/>
      </w:rPr>
    </w:lvl>
  </w:abstractNum>
  <w:abstractNum w:abstractNumId="8">
    <w:nsid w:val="1E277C55"/>
    <w:multiLevelType w:val="hybridMultilevel"/>
    <w:tmpl w:val="AC30367C"/>
    <w:lvl w:ilvl="0" w:tplc="077A3026">
      <w:start w:val="1"/>
      <w:numFmt w:val="bullet"/>
      <w:lvlText w:val=""/>
      <w:lvlJc w:val="left"/>
      <w:pPr>
        <w:ind w:left="720" w:hanging="360"/>
      </w:pPr>
      <w:rPr>
        <w:rFonts w:ascii="Webdings" w:hAnsi="Web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2F0E85"/>
    <w:multiLevelType w:val="hybridMultilevel"/>
    <w:tmpl w:val="62E44828"/>
    <w:lvl w:ilvl="0" w:tplc="041F0005">
      <w:start w:val="1"/>
      <w:numFmt w:val="bullet"/>
      <w:lvlText w:val=""/>
      <w:lvlJc w:val="left"/>
      <w:pPr>
        <w:tabs>
          <w:tab w:val="num" w:pos="720"/>
        </w:tabs>
        <w:ind w:left="720" w:hanging="360"/>
      </w:pPr>
      <w:rPr>
        <w:rFonts w:ascii="Wingdings" w:hAnsi="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nsid w:val="224B3CA3"/>
    <w:multiLevelType w:val="hybridMultilevel"/>
    <w:tmpl w:val="DCC868AE"/>
    <w:lvl w:ilvl="0" w:tplc="B55886E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6D45D07"/>
    <w:multiLevelType w:val="hybridMultilevel"/>
    <w:tmpl w:val="C070FF96"/>
    <w:lvl w:ilvl="0" w:tplc="3A1A5880">
      <w:start w:val="1"/>
      <w:numFmt w:val="decimal"/>
      <w:lvlText w:val="%1-"/>
      <w:lvlJc w:val="left"/>
      <w:pPr>
        <w:ind w:left="1070" w:hanging="360"/>
      </w:pPr>
      <w:rPr>
        <w:rFonts w:hint="default"/>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12">
    <w:nsid w:val="2C783360"/>
    <w:multiLevelType w:val="hybridMultilevel"/>
    <w:tmpl w:val="5A40B43E"/>
    <w:lvl w:ilvl="0" w:tplc="24508F6A">
      <w:start w:val="1"/>
      <w:numFmt w:val="bullet"/>
      <w:lvlText w:val="•"/>
      <w:lvlJc w:val="left"/>
      <w:pPr>
        <w:tabs>
          <w:tab w:val="num" w:pos="720"/>
        </w:tabs>
        <w:ind w:left="720" w:hanging="360"/>
      </w:pPr>
      <w:rPr>
        <w:rFonts w:ascii="Arial" w:hAnsi="Arial" w:hint="default"/>
      </w:rPr>
    </w:lvl>
    <w:lvl w:ilvl="1" w:tplc="5C0E1ECC" w:tentative="1">
      <w:start w:val="1"/>
      <w:numFmt w:val="bullet"/>
      <w:lvlText w:val="•"/>
      <w:lvlJc w:val="left"/>
      <w:pPr>
        <w:tabs>
          <w:tab w:val="num" w:pos="1440"/>
        </w:tabs>
        <w:ind w:left="1440" w:hanging="360"/>
      </w:pPr>
      <w:rPr>
        <w:rFonts w:ascii="Arial" w:hAnsi="Arial" w:hint="default"/>
      </w:rPr>
    </w:lvl>
    <w:lvl w:ilvl="2" w:tplc="F508F658" w:tentative="1">
      <w:start w:val="1"/>
      <w:numFmt w:val="bullet"/>
      <w:lvlText w:val="•"/>
      <w:lvlJc w:val="left"/>
      <w:pPr>
        <w:tabs>
          <w:tab w:val="num" w:pos="2160"/>
        </w:tabs>
        <w:ind w:left="2160" w:hanging="360"/>
      </w:pPr>
      <w:rPr>
        <w:rFonts w:ascii="Arial" w:hAnsi="Arial" w:hint="default"/>
      </w:rPr>
    </w:lvl>
    <w:lvl w:ilvl="3" w:tplc="1EDAEEF6" w:tentative="1">
      <w:start w:val="1"/>
      <w:numFmt w:val="bullet"/>
      <w:lvlText w:val="•"/>
      <w:lvlJc w:val="left"/>
      <w:pPr>
        <w:tabs>
          <w:tab w:val="num" w:pos="2880"/>
        </w:tabs>
        <w:ind w:left="2880" w:hanging="360"/>
      </w:pPr>
      <w:rPr>
        <w:rFonts w:ascii="Arial" w:hAnsi="Arial" w:hint="default"/>
      </w:rPr>
    </w:lvl>
    <w:lvl w:ilvl="4" w:tplc="E21621AA" w:tentative="1">
      <w:start w:val="1"/>
      <w:numFmt w:val="bullet"/>
      <w:lvlText w:val="•"/>
      <w:lvlJc w:val="left"/>
      <w:pPr>
        <w:tabs>
          <w:tab w:val="num" w:pos="3600"/>
        </w:tabs>
        <w:ind w:left="3600" w:hanging="360"/>
      </w:pPr>
      <w:rPr>
        <w:rFonts w:ascii="Arial" w:hAnsi="Arial" w:hint="default"/>
      </w:rPr>
    </w:lvl>
    <w:lvl w:ilvl="5" w:tplc="C17AFFB6" w:tentative="1">
      <w:start w:val="1"/>
      <w:numFmt w:val="bullet"/>
      <w:lvlText w:val="•"/>
      <w:lvlJc w:val="left"/>
      <w:pPr>
        <w:tabs>
          <w:tab w:val="num" w:pos="4320"/>
        </w:tabs>
        <w:ind w:left="4320" w:hanging="360"/>
      </w:pPr>
      <w:rPr>
        <w:rFonts w:ascii="Arial" w:hAnsi="Arial" w:hint="default"/>
      </w:rPr>
    </w:lvl>
    <w:lvl w:ilvl="6" w:tplc="8ED880DC" w:tentative="1">
      <w:start w:val="1"/>
      <w:numFmt w:val="bullet"/>
      <w:lvlText w:val="•"/>
      <w:lvlJc w:val="left"/>
      <w:pPr>
        <w:tabs>
          <w:tab w:val="num" w:pos="5040"/>
        </w:tabs>
        <w:ind w:left="5040" w:hanging="360"/>
      </w:pPr>
      <w:rPr>
        <w:rFonts w:ascii="Arial" w:hAnsi="Arial" w:hint="default"/>
      </w:rPr>
    </w:lvl>
    <w:lvl w:ilvl="7" w:tplc="197E6C50" w:tentative="1">
      <w:start w:val="1"/>
      <w:numFmt w:val="bullet"/>
      <w:lvlText w:val="•"/>
      <w:lvlJc w:val="left"/>
      <w:pPr>
        <w:tabs>
          <w:tab w:val="num" w:pos="5760"/>
        </w:tabs>
        <w:ind w:left="5760" w:hanging="360"/>
      </w:pPr>
      <w:rPr>
        <w:rFonts w:ascii="Arial" w:hAnsi="Arial" w:hint="default"/>
      </w:rPr>
    </w:lvl>
    <w:lvl w:ilvl="8" w:tplc="D08641A2" w:tentative="1">
      <w:start w:val="1"/>
      <w:numFmt w:val="bullet"/>
      <w:lvlText w:val="•"/>
      <w:lvlJc w:val="left"/>
      <w:pPr>
        <w:tabs>
          <w:tab w:val="num" w:pos="6480"/>
        </w:tabs>
        <w:ind w:left="6480" w:hanging="360"/>
      </w:pPr>
      <w:rPr>
        <w:rFonts w:ascii="Arial" w:hAnsi="Arial" w:hint="default"/>
      </w:rPr>
    </w:lvl>
  </w:abstractNum>
  <w:abstractNum w:abstractNumId="13">
    <w:nsid w:val="2D3D2A49"/>
    <w:multiLevelType w:val="hybridMultilevel"/>
    <w:tmpl w:val="BF98E59A"/>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4">
    <w:nsid w:val="2E0C3FAA"/>
    <w:multiLevelType w:val="hybridMultilevel"/>
    <w:tmpl w:val="2BC2155E"/>
    <w:lvl w:ilvl="0" w:tplc="041F0005">
      <w:start w:val="1"/>
      <w:numFmt w:val="bullet"/>
      <w:lvlText w:val=""/>
      <w:lvlJc w:val="left"/>
      <w:pPr>
        <w:tabs>
          <w:tab w:val="num" w:pos="786"/>
        </w:tabs>
        <w:ind w:left="786"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nsid w:val="30E16D10"/>
    <w:multiLevelType w:val="hybridMultilevel"/>
    <w:tmpl w:val="6BB6B944"/>
    <w:lvl w:ilvl="0" w:tplc="16B6861C">
      <w:start w:val="1"/>
      <w:numFmt w:val="upperRoman"/>
      <w:lvlText w:val="%1."/>
      <w:lvlJc w:val="left"/>
      <w:pPr>
        <w:ind w:left="1440" w:hanging="72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nsid w:val="32B15FAD"/>
    <w:multiLevelType w:val="hybridMultilevel"/>
    <w:tmpl w:val="5192D3E2"/>
    <w:lvl w:ilvl="0" w:tplc="2CA6483A">
      <w:start w:val="1"/>
      <w:numFmt w:val="bullet"/>
      <w:lvlText w:val="•"/>
      <w:lvlJc w:val="left"/>
      <w:pPr>
        <w:tabs>
          <w:tab w:val="num" w:pos="720"/>
        </w:tabs>
        <w:ind w:left="720" w:hanging="360"/>
      </w:pPr>
      <w:rPr>
        <w:rFonts w:ascii="Arial" w:hAnsi="Arial" w:hint="default"/>
      </w:rPr>
    </w:lvl>
    <w:lvl w:ilvl="1" w:tplc="6D14076A" w:tentative="1">
      <w:start w:val="1"/>
      <w:numFmt w:val="bullet"/>
      <w:lvlText w:val="•"/>
      <w:lvlJc w:val="left"/>
      <w:pPr>
        <w:tabs>
          <w:tab w:val="num" w:pos="1440"/>
        </w:tabs>
        <w:ind w:left="1440" w:hanging="360"/>
      </w:pPr>
      <w:rPr>
        <w:rFonts w:ascii="Arial" w:hAnsi="Arial" w:hint="default"/>
      </w:rPr>
    </w:lvl>
    <w:lvl w:ilvl="2" w:tplc="D2D8618E" w:tentative="1">
      <w:start w:val="1"/>
      <w:numFmt w:val="bullet"/>
      <w:lvlText w:val="•"/>
      <w:lvlJc w:val="left"/>
      <w:pPr>
        <w:tabs>
          <w:tab w:val="num" w:pos="2160"/>
        </w:tabs>
        <w:ind w:left="2160" w:hanging="360"/>
      </w:pPr>
      <w:rPr>
        <w:rFonts w:ascii="Arial" w:hAnsi="Arial" w:hint="default"/>
      </w:rPr>
    </w:lvl>
    <w:lvl w:ilvl="3" w:tplc="F7F29A74" w:tentative="1">
      <w:start w:val="1"/>
      <w:numFmt w:val="bullet"/>
      <w:lvlText w:val="•"/>
      <w:lvlJc w:val="left"/>
      <w:pPr>
        <w:tabs>
          <w:tab w:val="num" w:pos="2880"/>
        </w:tabs>
        <w:ind w:left="2880" w:hanging="360"/>
      </w:pPr>
      <w:rPr>
        <w:rFonts w:ascii="Arial" w:hAnsi="Arial" w:hint="default"/>
      </w:rPr>
    </w:lvl>
    <w:lvl w:ilvl="4" w:tplc="DAEAE0A8" w:tentative="1">
      <w:start w:val="1"/>
      <w:numFmt w:val="bullet"/>
      <w:lvlText w:val="•"/>
      <w:lvlJc w:val="left"/>
      <w:pPr>
        <w:tabs>
          <w:tab w:val="num" w:pos="3600"/>
        </w:tabs>
        <w:ind w:left="3600" w:hanging="360"/>
      </w:pPr>
      <w:rPr>
        <w:rFonts w:ascii="Arial" w:hAnsi="Arial" w:hint="default"/>
      </w:rPr>
    </w:lvl>
    <w:lvl w:ilvl="5" w:tplc="42287E56" w:tentative="1">
      <w:start w:val="1"/>
      <w:numFmt w:val="bullet"/>
      <w:lvlText w:val="•"/>
      <w:lvlJc w:val="left"/>
      <w:pPr>
        <w:tabs>
          <w:tab w:val="num" w:pos="4320"/>
        </w:tabs>
        <w:ind w:left="4320" w:hanging="360"/>
      </w:pPr>
      <w:rPr>
        <w:rFonts w:ascii="Arial" w:hAnsi="Arial" w:hint="default"/>
      </w:rPr>
    </w:lvl>
    <w:lvl w:ilvl="6" w:tplc="47DADEBE" w:tentative="1">
      <w:start w:val="1"/>
      <w:numFmt w:val="bullet"/>
      <w:lvlText w:val="•"/>
      <w:lvlJc w:val="left"/>
      <w:pPr>
        <w:tabs>
          <w:tab w:val="num" w:pos="5040"/>
        </w:tabs>
        <w:ind w:left="5040" w:hanging="360"/>
      </w:pPr>
      <w:rPr>
        <w:rFonts w:ascii="Arial" w:hAnsi="Arial" w:hint="default"/>
      </w:rPr>
    </w:lvl>
    <w:lvl w:ilvl="7" w:tplc="C568B022" w:tentative="1">
      <w:start w:val="1"/>
      <w:numFmt w:val="bullet"/>
      <w:lvlText w:val="•"/>
      <w:lvlJc w:val="left"/>
      <w:pPr>
        <w:tabs>
          <w:tab w:val="num" w:pos="5760"/>
        </w:tabs>
        <w:ind w:left="5760" w:hanging="360"/>
      </w:pPr>
      <w:rPr>
        <w:rFonts w:ascii="Arial" w:hAnsi="Arial" w:hint="default"/>
      </w:rPr>
    </w:lvl>
    <w:lvl w:ilvl="8" w:tplc="93A22FF2" w:tentative="1">
      <w:start w:val="1"/>
      <w:numFmt w:val="bullet"/>
      <w:lvlText w:val="•"/>
      <w:lvlJc w:val="left"/>
      <w:pPr>
        <w:tabs>
          <w:tab w:val="num" w:pos="6480"/>
        </w:tabs>
        <w:ind w:left="6480" w:hanging="360"/>
      </w:pPr>
      <w:rPr>
        <w:rFonts w:ascii="Arial" w:hAnsi="Arial" w:hint="default"/>
      </w:rPr>
    </w:lvl>
  </w:abstractNum>
  <w:abstractNum w:abstractNumId="17">
    <w:nsid w:val="35C22169"/>
    <w:multiLevelType w:val="hybridMultilevel"/>
    <w:tmpl w:val="D5827E54"/>
    <w:lvl w:ilvl="0" w:tplc="F72281B2">
      <w:start w:val="1"/>
      <w:numFmt w:val="bullet"/>
      <w:lvlText w:val="•"/>
      <w:lvlJc w:val="left"/>
      <w:pPr>
        <w:tabs>
          <w:tab w:val="num" w:pos="720"/>
        </w:tabs>
        <w:ind w:left="720" w:hanging="360"/>
      </w:pPr>
      <w:rPr>
        <w:rFonts w:ascii="Arial" w:hAnsi="Arial" w:hint="default"/>
      </w:rPr>
    </w:lvl>
    <w:lvl w:ilvl="1" w:tplc="F976D848" w:tentative="1">
      <w:start w:val="1"/>
      <w:numFmt w:val="bullet"/>
      <w:lvlText w:val="•"/>
      <w:lvlJc w:val="left"/>
      <w:pPr>
        <w:tabs>
          <w:tab w:val="num" w:pos="1440"/>
        </w:tabs>
        <w:ind w:left="1440" w:hanging="360"/>
      </w:pPr>
      <w:rPr>
        <w:rFonts w:ascii="Arial" w:hAnsi="Arial" w:hint="default"/>
      </w:rPr>
    </w:lvl>
    <w:lvl w:ilvl="2" w:tplc="DBACE0B8" w:tentative="1">
      <w:start w:val="1"/>
      <w:numFmt w:val="bullet"/>
      <w:lvlText w:val="•"/>
      <w:lvlJc w:val="left"/>
      <w:pPr>
        <w:tabs>
          <w:tab w:val="num" w:pos="2160"/>
        </w:tabs>
        <w:ind w:left="2160" w:hanging="360"/>
      </w:pPr>
      <w:rPr>
        <w:rFonts w:ascii="Arial" w:hAnsi="Arial" w:hint="default"/>
      </w:rPr>
    </w:lvl>
    <w:lvl w:ilvl="3" w:tplc="6E925056" w:tentative="1">
      <w:start w:val="1"/>
      <w:numFmt w:val="bullet"/>
      <w:lvlText w:val="•"/>
      <w:lvlJc w:val="left"/>
      <w:pPr>
        <w:tabs>
          <w:tab w:val="num" w:pos="2880"/>
        </w:tabs>
        <w:ind w:left="2880" w:hanging="360"/>
      </w:pPr>
      <w:rPr>
        <w:rFonts w:ascii="Arial" w:hAnsi="Arial" w:hint="default"/>
      </w:rPr>
    </w:lvl>
    <w:lvl w:ilvl="4" w:tplc="521A0504" w:tentative="1">
      <w:start w:val="1"/>
      <w:numFmt w:val="bullet"/>
      <w:lvlText w:val="•"/>
      <w:lvlJc w:val="left"/>
      <w:pPr>
        <w:tabs>
          <w:tab w:val="num" w:pos="3600"/>
        </w:tabs>
        <w:ind w:left="3600" w:hanging="360"/>
      </w:pPr>
      <w:rPr>
        <w:rFonts w:ascii="Arial" w:hAnsi="Arial" w:hint="default"/>
      </w:rPr>
    </w:lvl>
    <w:lvl w:ilvl="5" w:tplc="EE3627F8" w:tentative="1">
      <w:start w:val="1"/>
      <w:numFmt w:val="bullet"/>
      <w:lvlText w:val="•"/>
      <w:lvlJc w:val="left"/>
      <w:pPr>
        <w:tabs>
          <w:tab w:val="num" w:pos="4320"/>
        </w:tabs>
        <w:ind w:left="4320" w:hanging="360"/>
      </w:pPr>
      <w:rPr>
        <w:rFonts w:ascii="Arial" w:hAnsi="Arial" w:hint="default"/>
      </w:rPr>
    </w:lvl>
    <w:lvl w:ilvl="6" w:tplc="A536BCF4" w:tentative="1">
      <w:start w:val="1"/>
      <w:numFmt w:val="bullet"/>
      <w:lvlText w:val="•"/>
      <w:lvlJc w:val="left"/>
      <w:pPr>
        <w:tabs>
          <w:tab w:val="num" w:pos="5040"/>
        </w:tabs>
        <w:ind w:left="5040" w:hanging="360"/>
      </w:pPr>
      <w:rPr>
        <w:rFonts w:ascii="Arial" w:hAnsi="Arial" w:hint="default"/>
      </w:rPr>
    </w:lvl>
    <w:lvl w:ilvl="7" w:tplc="5C4AEEC2" w:tentative="1">
      <w:start w:val="1"/>
      <w:numFmt w:val="bullet"/>
      <w:lvlText w:val="•"/>
      <w:lvlJc w:val="left"/>
      <w:pPr>
        <w:tabs>
          <w:tab w:val="num" w:pos="5760"/>
        </w:tabs>
        <w:ind w:left="5760" w:hanging="360"/>
      </w:pPr>
      <w:rPr>
        <w:rFonts w:ascii="Arial" w:hAnsi="Arial" w:hint="default"/>
      </w:rPr>
    </w:lvl>
    <w:lvl w:ilvl="8" w:tplc="28B283B0" w:tentative="1">
      <w:start w:val="1"/>
      <w:numFmt w:val="bullet"/>
      <w:lvlText w:val="•"/>
      <w:lvlJc w:val="left"/>
      <w:pPr>
        <w:tabs>
          <w:tab w:val="num" w:pos="6480"/>
        </w:tabs>
        <w:ind w:left="6480" w:hanging="360"/>
      </w:pPr>
      <w:rPr>
        <w:rFonts w:ascii="Arial" w:hAnsi="Arial" w:hint="default"/>
      </w:rPr>
    </w:lvl>
  </w:abstractNum>
  <w:abstractNum w:abstractNumId="18">
    <w:nsid w:val="3CE02FA3"/>
    <w:multiLevelType w:val="hybridMultilevel"/>
    <w:tmpl w:val="5A4232FA"/>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9">
    <w:nsid w:val="422C641F"/>
    <w:multiLevelType w:val="hybridMultilevel"/>
    <w:tmpl w:val="89CE0558"/>
    <w:lvl w:ilvl="0" w:tplc="041F0017">
      <w:start w:val="1"/>
      <w:numFmt w:val="lowerLetter"/>
      <w:lvlText w:val="%1)"/>
      <w:lvlJc w:val="left"/>
      <w:pPr>
        <w:ind w:left="644" w:hanging="360"/>
      </w:pPr>
    </w:lvl>
    <w:lvl w:ilvl="1" w:tplc="041F0019">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0">
    <w:nsid w:val="42642D99"/>
    <w:multiLevelType w:val="hybridMultilevel"/>
    <w:tmpl w:val="3A46F29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460A209D"/>
    <w:multiLevelType w:val="hybridMultilevel"/>
    <w:tmpl w:val="89E4916C"/>
    <w:lvl w:ilvl="0" w:tplc="66007F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4E2705E5"/>
    <w:multiLevelType w:val="hybridMultilevel"/>
    <w:tmpl w:val="865E43EA"/>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3">
    <w:nsid w:val="4EEC032A"/>
    <w:multiLevelType w:val="hybridMultilevel"/>
    <w:tmpl w:val="29CA6E54"/>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4">
    <w:nsid w:val="541902A4"/>
    <w:multiLevelType w:val="hybridMultilevel"/>
    <w:tmpl w:val="EC889E14"/>
    <w:lvl w:ilvl="0" w:tplc="D3CCF056">
      <w:start w:val="1"/>
      <w:numFmt w:val="bullet"/>
      <w:lvlText w:val=""/>
      <w:lvlJc w:val="left"/>
      <w:pPr>
        <w:tabs>
          <w:tab w:val="num" w:pos="720"/>
        </w:tabs>
        <w:ind w:left="720" w:hanging="360"/>
      </w:pPr>
      <w:rPr>
        <w:rFonts w:ascii="Wingdings 2" w:hAnsi="Wingdings 2" w:hint="default"/>
      </w:rPr>
    </w:lvl>
    <w:lvl w:ilvl="1" w:tplc="B0704866" w:tentative="1">
      <w:start w:val="1"/>
      <w:numFmt w:val="bullet"/>
      <w:lvlText w:val=""/>
      <w:lvlJc w:val="left"/>
      <w:pPr>
        <w:tabs>
          <w:tab w:val="num" w:pos="1440"/>
        </w:tabs>
        <w:ind w:left="1440" w:hanging="360"/>
      </w:pPr>
      <w:rPr>
        <w:rFonts w:ascii="Wingdings 2" w:hAnsi="Wingdings 2" w:hint="default"/>
      </w:rPr>
    </w:lvl>
    <w:lvl w:ilvl="2" w:tplc="D6307CE2" w:tentative="1">
      <w:start w:val="1"/>
      <w:numFmt w:val="bullet"/>
      <w:lvlText w:val=""/>
      <w:lvlJc w:val="left"/>
      <w:pPr>
        <w:tabs>
          <w:tab w:val="num" w:pos="2160"/>
        </w:tabs>
        <w:ind w:left="2160" w:hanging="360"/>
      </w:pPr>
      <w:rPr>
        <w:rFonts w:ascii="Wingdings 2" w:hAnsi="Wingdings 2" w:hint="default"/>
      </w:rPr>
    </w:lvl>
    <w:lvl w:ilvl="3" w:tplc="48F41A60" w:tentative="1">
      <w:start w:val="1"/>
      <w:numFmt w:val="bullet"/>
      <w:lvlText w:val=""/>
      <w:lvlJc w:val="left"/>
      <w:pPr>
        <w:tabs>
          <w:tab w:val="num" w:pos="2880"/>
        </w:tabs>
        <w:ind w:left="2880" w:hanging="360"/>
      </w:pPr>
      <w:rPr>
        <w:rFonts w:ascii="Wingdings 2" w:hAnsi="Wingdings 2" w:hint="default"/>
      </w:rPr>
    </w:lvl>
    <w:lvl w:ilvl="4" w:tplc="4B64C630" w:tentative="1">
      <w:start w:val="1"/>
      <w:numFmt w:val="bullet"/>
      <w:lvlText w:val=""/>
      <w:lvlJc w:val="left"/>
      <w:pPr>
        <w:tabs>
          <w:tab w:val="num" w:pos="3600"/>
        </w:tabs>
        <w:ind w:left="3600" w:hanging="360"/>
      </w:pPr>
      <w:rPr>
        <w:rFonts w:ascii="Wingdings 2" w:hAnsi="Wingdings 2" w:hint="default"/>
      </w:rPr>
    </w:lvl>
    <w:lvl w:ilvl="5" w:tplc="D22EA6D8" w:tentative="1">
      <w:start w:val="1"/>
      <w:numFmt w:val="bullet"/>
      <w:lvlText w:val=""/>
      <w:lvlJc w:val="left"/>
      <w:pPr>
        <w:tabs>
          <w:tab w:val="num" w:pos="4320"/>
        </w:tabs>
        <w:ind w:left="4320" w:hanging="360"/>
      </w:pPr>
      <w:rPr>
        <w:rFonts w:ascii="Wingdings 2" w:hAnsi="Wingdings 2" w:hint="default"/>
      </w:rPr>
    </w:lvl>
    <w:lvl w:ilvl="6" w:tplc="36D037B0" w:tentative="1">
      <w:start w:val="1"/>
      <w:numFmt w:val="bullet"/>
      <w:lvlText w:val=""/>
      <w:lvlJc w:val="left"/>
      <w:pPr>
        <w:tabs>
          <w:tab w:val="num" w:pos="5040"/>
        </w:tabs>
        <w:ind w:left="5040" w:hanging="360"/>
      </w:pPr>
      <w:rPr>
        <w:rFonts w:ascii="Wingdings 2" w:hAnsi="Wingdings 2" w:hint="default"/>
      </w:rPr>
    </w:lvl>
    <w:lvl w:ilvl="7" w:tplc="ECB69CF4" w:tentative="1">
      <w:start w:val="1"/>
      <w:numFmt w:val="bullet"/>
      <w:lvlText w:val=""/>
      <w:lvlJc w:val="left"/>
      <w:pPr>
        <w:tabs>
          <w:tab w:val="num" w:pos="5760"/>
        </w:tabs>
        <w:ind w:left="5760" w:hanging="360"/>
      </w:pPr>
      <w:rPr>
        <w:rFonts w:ascii="Wingdings 2" w:hAnsi="Wingdings 2" w:hint="default"/>
      </w:rPr>
    </w:lvl>
    <w:lvl w:ilvl="8" w:tplc="E72AE9D8" w:tentative="1">
      <w:start w:val="1"/>
      <w:numFmt w:val="bullet"/>
      <w:lvlText w:val=""/>
      <w:lvlJc w:val="left"/>
      <w:pPr>
        <w:tabs>
          <w:tab w:val="num" w:pos="6480"/>
        </w:tabs>
        <w:ind w:left="6480" w:hanging="360"/>
      </w:pPr>
      <w:rPr>
        <w:rFonts w:ascii="Wingdings 2" w:hAnsi="Wingdings 2" w:hint="default"/>
      </w:rPr>
    </w:lvl>
  </w:abstractNum>
  <w:abstractNum w:abstractNumId="25">
    <w:nsid w:val="57604D19"/>
    <w:multiLevelType w:val="hybridMultilevel"/>
    <w:tmpl w:val="1FC4EA6A"/>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6">
    <w:nsid w:val="5BC25A16"/>
    <w:multiLevelType w:val="hybridMultilevel"/>
    <w:tmpl w:val="D7C0789A"/>
    <w:lvl w:ilvl="0" w:tplc="5366053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611416C2"/>
    <w:multiLevelType w:val="hybridMultilevel"/>
    <w:tmpl w:val="8876A23A"/>
    <w:lvl w:ilvl="0" w:tplc="041F0001">
      <w:start w:val="1"/>
      <w:numFmt w:val="bullet"/>
      <w:lvlText w:val=""/>
      <w:lvlJc w:val="left"/>
      <w:pPr>
        <w:ind w:left="2084" w:hanging="360"/>
      </w:pPr>
      <w:rPr>
        <w:rFonts w:ascii="Symbol" w:hAnsi="Symbol" w:hint="default"/>
      </w:rPr>
    </w:lvl>
    <w:lvl w:ilvl="1" w:tplc="041F0003" w:tentative="1">
      <w:start w:val="1"/>
      <w:numFmt w:val="bullet"/>
      <w:lvlText w:val="o"/>
      <w:lvlJc w:val="left"/>
      <w:pPr>
        <w:ind w:left="2804" w:hanging="360"/>
      </w:pPr>
      <w:rPr>
        <w:rFonts w:ascii="Courier New" w:hAnsi="Courier New" w:cs="Courier New" w:hint="default"/>
      </w:rPr>
    </w:lvl>
    <w:lvl w:ilvl="2" w:tplc="041F0005" w:tentative="1">
      <w:start w:val="1"/>
      <w:numFmt w:val="bullet"/>
      <w:lvlText w:val=""/>
      <w:lvlJc w:val="left"/>
      <w:pPr>
        <w:ind w:left="3524" w:hanging="360"/>
      </w:pPr>
      <w:rPr>
        <w:rFonts w:ascii="Wingdings" w:hAnsi="Wingdings" w:hint="default"/>
      </w:rPr>
    </w:lvl>
    <w:lvl w:ilvl="3" w:tplc="041F0001" w:tentative="1">
      <w:start w:val="1"/>
      <w:numFmt w:val="bullet"/>
      <w:lvlText w:val=""/>
      <w:lvlJc w:val="left"/>
      <w:pPr>
        <w:ind w:left="4244" w:hanging="360"/>
      </w:pPr>
      <w:rPr>
        <w:rFonts w:ascii="Symbol" w:hAnsi="Symbol" w:hint="default"/>
      </w:rPr>
    </w:lvl>
    <w:lvl w:ilvl="4" w:tplc="041F0003" w:tentative="1">
      <w:start w:val="1"/>
      <w:numFmt w:val="bullet"/>
      <w:lvlText w:val="o"/>
      <w:lvlJc w:val="left"/>
      <w:pPr>
        <w:ind w:left="4964" w:hanging="360"/>
      </w:pPr>
      <w:rPr>
        <w:rFonts w:ascii="Courier New" w:hAnsi="Courier New" w:cs="Courier New" w:hint="default"/>
      </w:rPr>
    </w:lvl>
    <w:lvl w:ilvl="5" w:tplc="041F0005" w:tentative="1">
      <w:start w:val="1"/>
      <w:numFmt w:val="bullet"/>
      <w:lvlText w:val=""/>
      <w:lvlJc w:val="left"/>
      <w:pPr>
        <w:ind w:left="5684" w:hanging="360"/>
      </w:pPr>
      <w:rPr>
        <w:rFonts w:ascii="Wingdings" w:hAnsi="Wingdings" w:hint="default"/>
      </w:rPr>
    </w:lvl>
    <w:lvl w:ilvl="6" w:tplc="041F0001" w:tentative="1">
      <w:start w:val="1"/>
      <w:numFmt w:val="bullet"/>
      <w:lvlText w:val=""/>
      <w:lvlJc w:val="left"/>
      <w:pPr>
        <w:ind w:left="6404" w:hanging="360"/>
      </w:pPr>
      <w:rPr>
        <w:rFonts w:ascii="Symbol" w:hAnsi="Symbol" w:hint="default"/>
      </w:rPr>
    </w:lvl>
    <w:lvl w:ilvl="7" w:tplc="041F0003" w:tentative="1">
      <w:start w:val="1"/>
      <w:numFmt w:val="bullet"/>
      <w:lvlText w:val="o"/>
      <w:lvlJc w:val="left"/>
      <w:pPr>
        <w:ind w:left="7124" w:hanging="360"/>
      </w:pPr>
      <w:rPr>
        <w:rFonts w:ascii="Courier New" w:hAnsi="Courier New" w:cs="Courier New" w:hint="default"/>
      </w:rPr>
    </w:lvl>
    <w:lvl w:ilvl="8" w:tplc="041F0005" w:tentative="1">
      <w:start w:val="1"/>
      <w:numFmt w:val="bullet"/>
      <w:lvlText w:val=""/>
      <w:lvlJc w:val="left"/>
      <w:pPr>
        <w:ind w:left="7844" w:hanging="360"/>
      </w:pPr>
      <w:rPr>
        <w:rFonts w:ascii="Wingdings" w:hAnsi="Wingdings" w:hint="default"/>
      </w:rPr>
    </w:lvl>
  </w:abstractNum>
  <w:abstractNum w:abstractNumId="28">
    <w:nsid w:val="693E378D"/>
    <w:multiLevelType w:val="hybridMultilevel"/>
    <w:tmpl w:val="57B89FF8"/>
    <w:lvl w:ilvl="0" w:tplc="B472F83A">
      <w:numFmt w:val="bullet"/>
      <w:lvlText w:val="-"/>
      <w:lvlJc w:val="left"/>
      <w:pPr>
        <w:ind w:left="1080" w:hanging="360"/>
      </w:pPr>
      <w:rPr>
        <w:rFonts w:ascii="Times New Roman" w:eastAsia="Times New Roman"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9">
    <w:nsid w:val="777E7595"/>
    <w:multiLevelType w:val="hybridMultilevel"/>
    <w:tmpl w:val="3C5853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796557EA"/>
    <w:multiLevelType w:val="hybridMultilevel"/>
    <w:tmpl w:val="E17E4188"/>
    <w:lvl w:ilvl="0" w:tplc="3BEC427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7A393619"/>
    <w:multiLevelType w:val="hybridMultilevel"/>
    <w:tmpl w:val="3E34B320"/>
    <w:lvl w:ilvl="0" w:tplc="041F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C7C6E55"/>
    <w:multiLevelType w:val="hybridMultilevel"/>
    <w:tmpl w:val="F9A83E0E"/>
    <w:lvl w:ilvl="0" w:tplc="237A8372">
      <w:start w:val="1"/>
      <w:numFmt w:val="bullet"/>
      <w:lvlText w:val="•"/>
      <w:lvlJc w:val="left"/>
      <w:pPr>
        <w:tabs>
          <w:tab w:val="num" w:pos="720"/>
        </w:tabs>
        <w:ind w:left="720" w:hanging="360"/>
      </w:pPr>
      <w:rPr>
        <w:rFonts w:ascii="Arial" w:hAnsi="Arial" w:hint="default"/>
      </w:rPr>
    </w:lvl>
    <w:lvl w:ilvl="1" w:tplc="150A83B0" w:tentative="1">
      <w:start w:val="1"/>
      <w:numFmt w:val="bullet"/>
      <w:lvlText w:val="•"/>
      <w:lvlJc w:val="left"/>
      <w:pPr>
        <w:tabs>
          <w:tab w:val="num" w:pos="1440"/>
        </w:tabs>
        <w:ind w:left="1440" w:hanging="360"/>
      </w:pPr>
      <w:rPr>
        <w:rFonts w:ascii="Arial" w:hAnsi="Arial" w:hint="default"/>
      </w:rPr>
    </w:lvl>
    <w:lvl w:ilvl="2" w:tplc="93D27904" w:tentative="1">
      <w:start w:val="1"/>
      <w:numFmt w:val="bullet"/>
      <w:lvlText w:val="•"/>
      <w:lvlJc w:val="left"/>
      <w:pPr>
        <w:tabs>
          <w:tab w:val="num" w:pos="2160"/>
        </w:tabs>
        <w:ind w:left="2160" w:hanging="360"/>
      </w:pPr>
      <w:rPr>
        <w:rFonts w:ascii="Arial" w:hAnsi="Arial" w:hint="default"/>
      </w:rPr>
    </w:lvl>
    <w:lvl w:ilvl="3" w:tplc="F88249F6" w:tentative="1">
      <w:start w:val="1"/>
      <w:numFmt w:val="bullet"/>
      <w:lvlText w:val="•"/>
      <w:lvlJc w:val="left"/>
      <w:pPr>
        <w:tabs>
          <w:tab w:val="num" w:pos="2880"/>
        </w:tabs>
        <w:ind w:left="2880" w:hanging="360"/>
      </w:pPr>
      <w:rPr>
        <w:rFonts w:ascii="Arial" w:hAnsi="Arial" w:hint="default"/>
      </w:rPr>
    </w:lvl>
    <w:lvl w:ilvl="4" w:tplc="ECE0D608" w:tentative="1">
      <w:start w:val="1"/>
      <w:numFmt w:val="bullet"/>
      <w:lvlText w:val="•"/>
      <w:lvlJc w:val="left"/>
      <w:pPr>
        <w:tabs>
          <w:tab w:val="num" w:pos="3600"/>
        </w:tabs>
        <w:ind w:left="3600" w:hanging="360"/>
      </w:pPr>
      <w:rPr>
        <w:rFonts w:ascii="Arial" w:hAnsi="Arial" w:hint="default"/>
      </w:rPr>
    </w:lvl>
    <w:lvl w:ilvl="5" w:tplc="7B92FF2E" w:tentative="1">
      <w:start w:val="1"/>
      <w:numFmt w:val="bullet"/>
      <w:lvlText w:val="•"/>
      <w:lvlJc w:val="left"/>
      <w:pPr>
        <w:tabs>
          <w:tab w:val="num" w:pos="4320"/>
        </w:tabs>
        <w:ind w:left="4320" w:hanging="360"/>
      </w:pPr>
      <w:rPr>
        <w:rFonts w:ascii="Arial" w:hAnsi="Arial" w:hint="default"/>
      </w:rPr>
    </w:lvl>
    <w:lvl w:ilvl="6" w:tplc="3CE8DA7A" w:tentative="1">
      <w:start w:val="1"/>
      <w:numFmt w:val="bullet"/>
      <w:lvlText w:val="•"/>
      <w:lvlJc w:val="left"/>
      <w:pPr>
        <w:tabs>
          <w:tab w:val="num" w:pos="5040"/>
        </w:tabs>
        <w:ind w:left="5040" w:hanging="360"/>
      </w:pPr>
      <w:rPr>
        <w:rFonts w:ascii="Arial" w:hAnsi="Arial" w:hint="default"/>
      </w:rPr>
    </w:lvl>
    <w:lvl w:ilvl="7" w:tplc="13BC78DE" w:tentative="1">
      <w:start w:val="1"/>
      <w:numFmt w:val="bullet"/>
      <w:lvlText w:val="•"/>
      <w:lvlJc w:val="left"/>
      <w:pPr>
        <w:tabs>
          <w:tab w:val="num" w:pos="5760"/>
        </w:tabs>
        <w:ind w:left="5760" w:hanging="360"/>
      </w:pPr>
      <w:rPr>
        <w:rFonts w:ascii="Arial" w:hAnsi="Arial" w:hint="default"/>
      </w:rPr>
    </w:lvl>
    <w:lvl w:ilvl="8" w:tplc="51826F26" w:tentative="1">
      <w:start w:val="1"/>
      <w:numFmt w:val="bullet"/>
      <w:lvlText w:val="•"/>
      <w:lvlJc w:val="left"/>
      <w:pPr>
        <w:tabs>
          <w:tab w:val="num" w:pos="6480"/>
        </w:tabs>
        <w:ind w:left="6480" w:hanging="360"/>
      </w:pPr>
      <w:rPr>
        <w:rFonts w:ascii="Arial" w:hAnsi="Arial" w:hint="default"/>
      </w:rPr>
    </w:lvl>
  </w:abstractNum>
  <w:abstractNum w:abstractNumId="33">
    <w:nsid w:val="7CAD503C"/>
    <w:multiLevelType w:val="hybridMultilevel"/>
    <w:tmpl w:val="AEC411F8"/>
    <w:lvl w:ilvl="0" w:tplc="9FAE67F0">
      <w:start w:val="1"/>
      <w:numFmt w:val="bullet"/>
      <w:lvlText w:val="•"/>
      <w:lvlJc w:val="left"/>
      <w:pPr>
        <w:tabs>
          <w:tab w:val="num" w:pos="720"/>
        </w:tabs>
        <w:ind w:left="720" w:hanging="360"/>
      </w:pPr>
      <w:rPr>
        <w:rFonts w:ascii="Arial" w:hAnsi="Arial" w:hint="default"/>
      </w:rPr>
    </w:lvl>
    <w:lvl w:ilvl="1" w:tplc="C610FBD4" w:tentative="1">
      <w:start w:val="1"/>
      <w:numFmt w:val="bullet"/>
      <w:lvlText w:val="•"/>
      <w:lvlJc w:val="left"/>
      <w:pPr>
        <w:tabs>
          <w:tab w:val="num" w:pos="1440"/>
        </w:tabs>
        <w:ind w:left="1440" w:hanging="360"/>
      </w:pPr>
      <w:rPr>
        <w:rFonts w:ascii="Arial" w:hAnsi="Arial" w:hint="default"/>
      </w:rPr>
    </w:lvl>
    <w:lvl w:ilvl="2" w:tplc="BF387BB6" w:tentative="1">
      <w:start w:val="1"/>
      <w:numFmt w:val="bullet"/>
      <w:lvlText w:val="•"/>
      <w:lvlJc w:val="left"/>
      <w:pPr>
        <w:tabs>
          <w:tab w:val="num" w:pos="2160"/>
        </w:tabs>
        <w:ind w:left="2160" w:hanging="360"/>
      </w:pPr>
      <w:rPr>
        <w:rFonts w:ascii="Arial" w:hAnsi="Arial" w:hint="default"/>
      </w:rPr>
    </w:lvl>
    <w:lvl w:ilvl="3" w:tplc="96C6CBF6" w:tentative="1">
      <w:start w:val="1"/>
      <w:numFmt w:val="bullet"/>
      <w:lvlText w:val="•"/>
      <w:lvlJc w:val="left"/>
      <w:pPr>
        <w:tabs>
          <w:tab w:val="num" w:pos="2880"/>
        </w:tabs>
        <w:ind w:left="2880" w:hanging="360"/>
      </w:pPr>
      <w:rPr>
        <w:rFonts w:ascii="Arial" w:hAnsi="Arial" w:hint="default"/>
      </w:rPr>
    </w:lvl>
    <w:lvl w:ilvl="4" w:tplc="5B342F92" w:tentative="1">
      <w:start w:val="1"/>
      <w:numFmt w:val="bullet"/>
      <w:lvlText w:val="•"/>
      <w:lvlJc w:val="left"/>
      <w:pPr>
        <w:tabs>
          <w:tab w:val="num" w:pos="3600"/>
        </w:tabs>
        <w:ind w:left="3600" w:hanging="360"/>
      </w:pPr>
      <w:rPr>
        <w:rFonts w:ascii="Arial" w:hAnsi="Arial" w:hint="default"/>
      </w:rPr>
    </w:lvl>
    <w:lvl w:ilvl="5" w:tplc="5C92E370" w:tentative="1">
      <w:start w:val="1"/>
      <w:numFmt w:val="bullet"/>
      <w:lvlText w:val="•"/>
      <w:lvlJc w:val="left"/>
      <w:pPr>
        <w:tabs>
          <w:tab w:val="num" w:pos="4320"/>
        </w:tabs>
        <w:ind w:left="4320" w:hanging="360"/>
      </w:pPr>
      <w:rPr>
        <w:rFonts w:ascii="Arial" w:hAnsi="Arial" w:hint="default"/>
      </w:rPr>
    </w:lvl>
    <w:lvl w:ilvl="6" w:tplc="C42C608A" w:tentative="1">
      <w:start w:val="1"/>
      <w:numFmt w:val="bullet"/>
      <w:lvlText w:val="•"/>
      <w:lvlJc w:val="left"/>
      <w:pPr>
        <w:tabs>
          <w:tab w:val="num" w:pos="5040"/>
        </w:tabs>
        <w:ind w:left="5040" w:hanging="360"/>
      </w:pPr>
      <w:rPr>
        <w:rFonts w:ascii="Arial" w:hAnsi="Arial" w:hint="default"/>
      </w:rPr>
    </w:lvl>
    <w:lvl w:ilvl="7" w:tplc="207EF1B8" w:tentative="1">
      <w:start w:val="1"/>
      <w:numFmt w:val="bullet"/>
      <w:lvlText w:val="•"/>
      <w:lvlJc w:val="left"/>
      <w:pPr>
        <w:tabs>
          <w:tab w:val="num" w:pos="5760"/>
        </w:tabs>
        <w:ind w:left="5760" w:hanging="360"/>
      </w:pPr>
      <w:rPr>
        <w:rFonts w:ascii="Arial" w:hAnsi="Arial" w:hint="default"/>
      </w:rPr>
    </w:lvl>
    <w:lvl w:ilvl="8" w:tplc="AEC445B2" w:tentative="1">
      <w:start w:val="1"/>
      <w:numFmt w:val="bullet"/>
      <w:lvlText w:val="•"/>
      <w:lvlJc w:val="left"/>
      <w:pPr>
        <w:tabs>
          <w:tab w:val="num" w:pos="6480"/>
        </w:tabs>
        <w:ind w:left="6480" w:hanging="360"/>
      </w:pPr>
      <w:rPr>
        <w:rFonts w:ascii="Arial" w:hAnsi="Arial" w:hint="default"/>
      </w:rPr>
    </w:lvl>
  </w:abstractNum>
  <w:num w:numId="1">
    <w:abstractNumId w:val="18"/>
  </w:num>
  <w:num w:numId="2">
    <w:abstractNumId w:val="9"/>
  </w:num>
  <w:num w:numId="3">
    <w:abstractNumId w:val="14"/>
  </w:num>
  <w:num w:numId="4">
    <w:abstractNumId w:val="2"/>
  </w:num>
  <w:num w:numId="5">
    <w:abstractNumId w:val="22"/>
  </w:num>
  <w:num w:numId="6">
    <w:abstractNumId w:val="1"/>
  </w:num>
  <w:num w:numId="7">
    <w:abstractNumId w:val="29"/>
  </w:num>
  <w:num w:numId="8">
    <w:abstractNumId w:val="28"/>
  </w:num>
  <w:num w:numId="9">
    <w:abstractNumId w:val="23"/>
  </w:num>
  <w:num w:numId="10">
    <w:abstractNumId w:val="10"/>
  </w:num>
  <w:num w:numId="11">
    <w:abstractNumId w:val="17"/>
  </w:num>
  <w:num w:numId="12">
    <w:abstractNumId w:val="26"/>
  </w:num>
  <w:num w:numId="13">
    <w:abstractNumId w:val="13"/>
  </w:num>
  <w:num w:numId="14">
    <w:abstractNumId w:val="7"/>
  </w:num>
  <w:num w:numId="15">
    <w:abstractNumId w:val="24"/>
  </w:num>
  <w:num w:numId="16">
    <w:abstractNumId w:val="33"/>
  </w:num>
  <w:num w:numId="17">
    <w:abstractNumId w:val="25"/>
  </w:num>
  <w:num w:numId="18">
    <w:abstractNumId w:val="4"/>
  </w:num>
  <w:num w:numId="19">
    <w:abstractNumId w:val="32"/>
  </w:num>
  <w:num w:numId="20">
    <w:abstractNumId w:val="12"/>
  </w:num>
  <w:num w:numId="21">
    <w:abstractNumId w:val="5"/>
  </w:num>
  <w:num w:numId="22">
    <w:abstractNumId w:val="16"/>
  </w:num>
  <w:num w:numId="23">
    <w:abstractNumId w:val="0"/>
  </w:num>
  <w:num w:numId="24">
    <w:abstractNumId w:val="6"/>
  </w:num>
  <w:num w:numId="2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num>
  <w:num w:numId="27">
    <w:abstractNumId w:val="20"/>
  </w:num>
  <w:num w:numId="28">
    <w:abstractNumId w:val="11"/>
  </w:num>
  <w:num w:numId="29">
    <w:abstractNumId w:val="19"/>
  </w:num>
  <w:num w:numId="30">
    <w:abstractNumId w:val="15"/>
  </w:num>
  <w:num w:numId="31">
    <w:abstractNumId w:val="27"/>
  </w:num>
  <w:num w:numId="32">
    <w:abstractNumId w:val="21"/>
  </w:num>
  <w:num w:numId="33">
    <w:abstractNumId w:val="8"/>
  </w:num>
  <w:num w:numId="34">
    <w:abstractNumId w:val="31"/>
  </w:num>
  <w:num w:numId="3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20162"/>
  </w:hdrShapeDefaults>
  <w:footnotePr>
    <w:footnote w:id="-1"/>
    <w:footnote w:id="0"/>
  </w:footnotePr>
  <w:endnotePr>
    <w:endnote w:id="-1"/>
    <w:endnote w:id="0"/>
  </w:endnotePr>
  <w:compat/>
  <w:rsids>
    <w:rsidRoot w:val="00F34694"/>
    <w:rsid w:val="0000234D"/>
    <w:rsid w:val="00003B45"/>
    <w:rsid w:val="0000436B"/>
    <w:rsid w:val="00006C73"/>
    <w:rsid w:val="000219B2"/>
    <w:rsid w:val="00026889"/>
    <w:rsid w:val="00031467"/>
    <w:rsid w:val="00045054"/>
    <w:rsid w:val="000469DE"/>
    <w:rsid w:val="00050B30"/>
    <w:rsid w:val="00056DE2"/>
    <w:rsid w:val="00065717"/>
    <w:rsid w:val="00071AE5"/>
    <w:rsid w:val="00073578"/>
    <w:rsid w:val="000B4342"/>
    <w:rsid w:val="000B45DB"/>
    <w:rsid w:val="000C200C"/>
    <w:rsid w:val="000C2A15"/>
    <w:rsid w:val="000C736C"/>
    <w:rsid w:val="000D3E30"/>
    <w:rsid w:val="000E17C4"/>
    <w:rsid w:val="000E2B94"/>
    <w:rsid w:val="000E68CC"/>
    <w:rsid w:val="000E6C5F"/>
    <w:rsid w:val="000F42F5"/>
    <w:rsid w:val="000F5B1A"/>
    <w:rsid w:val="00107105"/>
    <w:rsid w:val="00125B23"/>
    <w:rsid w:val="001426BC"/>
    <w:rsid w:val="00153986"/>
    <w:rsid w:val="001543FB"/>
    <w:rsid w:val="00160583"/>
    <w:rsid w:val="00161EEF"/>
    <w:rsid w:val="001778D7"/>
    <w:rsid w:val="00180068"/>
    <w:rsid w:val="00185598"/>
    <w:rsid w:val="00193067"/>
    <w:rsid w:val="001B1A00"/>
    <w:rsid w:val="001C0323"/>
    <w:rsid w:val="001C0687"/>
    <w:rsid w:val="001C56F0"/>
    <w:rsid w:val="001C7407"/>
    <w:rsid w:val="001D4CFA"/>
    <w:rsid w:val="001D5137"/>
    <w:rsid w:val="001D5553"/>
    <w:rsid w:val="001D7A75"/>
    <w:rsid w:val="001E0661"/>
    <w:rsid w:val="001E653A"/>
    <w:rsid w:val="001F58B6"/>
    <w:rsid w:val="00203FF7"/>
    <w:rsid w:val="00210263"/>
    <w:rsid w:val="00210315"/>
    <w:rsid w:val="0022316F"/>
    <w:rsid w:val="00227D75"/>
    <w:rsid w:val="0023485B"/>
    <w:rsid w:val="00243C6E"/>
    <w:rsid w:val="002452AE"/>
    <w:rsid w:val="00251237"/>
    <w:rsid w:val="0025167C"/>
    <w:rsid w:val="00253D9B"/>
    <w:rsid w:val="00257F31"/>
    <w:rsid w:val="0026052E"/>
    <w:rsid w:val="002722A7"/>
    <w:rsid w:val="0028012C"/>
    <w:rsid w:val="00293312"/>
    <w:rsid w:val="00296254"/>
    <w:rsid w:val="002A263A"/>
    <w:rsid w:val="002A3BE3"/>
    <w:rsid w:val="002A5251"/>
    <w:rsid w:val="002A5E20"/>
    <w:rsid w:val="002A6FB0"/>
    <w:rsid w:val="002C06F1"/>
    <w:rsid w:val="002C0F97"/>
    <w:rsid w:val="002C199B"/>
    <w:rsid w:val="002D0046"/>
    <w:rsid w:val="002D1446"/>
    <w:rsid w:val="002D148D"/>
    <w:rsid w:val="002D3009"/>
    <w:rsid w:val="002F1226"/>
    <w:rsid w:val="002F23EC"/>
    <w:rsid w:val="002F68D3"/>
    <w:rsid w:val="002F6E53"/>
    <w:rsid w:val="00303BD2"/>
    <w:rsid w:val="003076A1"/>
    <w:rsid w:val="00311FC6"/>
    <w:rsid w:val="00327996"/>
    <w:rsid w:val="00327B9E"/>
    <w:rsid w:val="00332E09"/>
    <w:rsid w:val="00340582"/>
    <w:rsid w:val="003409D1"/>
    <w:rsid w:val="00342126"/>
    <w:rsid w:val="00343809"/>
    <w:rsid w:val="00346CEC"/>
    <w:rsid w:val="0035059A"/>
    <w:rsid w:val="00351E4E"/>
    <w:rsid w:val="00355BB3"/>
    <w:rsid w:val="00356EAA"/>
    <w:rsid w:val="00357293"/>
    <w:rsid w:val="003612B7"/>
    <w:rsid w:val="003632F8"/>
    <w:rsid w:val="00364BBE"/>
    <w:rsid w:val="003669FC"/>
    <w:rsid w:val="003713E9"/>
    <w:rsid w:val="003726D9"/>
    <w:rsid w:val="00383B73"/>
    <w:rsid w:val="0038480D"/>
    <w:rsid w:val="003858DF"/>
    <w:rsid w:val="00386FED"/>
    <w:rsid w:val="003A2895"/>
    <w:rsid w:val="003A73F8"/>
    <w:rsid w:val="003B63AF"/>
    <w:rsid w:val="003B7344"/>
    <w:rsid w:val="003C6190"/>
    <w:rsid w:val="003D2731"/>
    <w:rsid w:val="003D34F3"/>
    <w:rsid w:val="003E3E09"/>
    <w:rsid w:val="003E56A1"/>
    <w:rsid w:val="003E674A"/>
    <w:rsid w:val="003F3CAB"/>
    <w:rsid w:val="003F6AD1"/>
    <w:rsid w:val="003F7FAF"/>
    <w:rsid w:val="00400032"/>
    <w:rsid w:val="00402A4E"/>
    <w:rsid w:val="004038A5"/>
    <w:rsid w:val="00416517"/>
    <w:rsid w:val="004171F0"/>
    <w:rsid w:val="004255F4"/>
    <w:rsid w:val="00426D5B"/>
    <w:rsid w:val="00437110"/>
    <w:rsid w:val="00442092"/>
    <w:rsid w:val="00454E81"/>
    <w:rsid w:val="00461E4B"/>
    <w:rsid w:val="0046465B"/>
    <w:rsid w:val="004677F0"/>
    <w:rsid w:val="00471609"/>
    <w:rsid w:val="00477B49"/>
    <w:rsid w:val="0048308D"/>
    <w:rsid w:val="00485209"/>
    <w:rsid w:val="0049191C"/>
    <w:rsid w:val="00494901"/>
    <w:rsid w:val="00496A04"/>
    <w:rsid w:val="004A1A82"/>
    <w:rsid w:val="004A30C4"/>
    <w:rsid w:val="004A5873"/>
    <w:rsid w:val="004A6A61"/>
    <w:rsid w:val="004A79FD"/>
    <w:rsid w:val="004A7D65"/>
    <w:rsid w:val="004B69E3"/>
    <w:rsid w:val="004C5C2C"/>
    <w:rsid w:val="004C7B95"/>
    <w:rsid w:val="004D0959"/>
    <w:rsid w:val="004D3CE4"/>
    <w:rsid w:val="004E0160"/>
    <w:rsid w:val="004E427A"/>
    <w:rsid w:val="004F0E4E"/>
    <w:rsid w:val="004F49C0"/>
    <w:rsid w:val="0050260E"/>
    <w:rsid w:val="005041F1"/>
    <w:rsid w:val="005109C4"/>
    <w:rsid w:val="00513673"/>
    <w:rsid w:val="00513E6C"/>
    <w:rsid w:val="005204BC"/>
    <w:rsid w:val="00527B0F"/>
    <w:rsid w:val="00532506"/>
    <w:rsid w:val="005378E1"/>
    <w:rsid w:val="00540C02"/>
    <w:rsid w:val="00542F31"/>
    <w:rsid w:val="00544BE3"/>
    <w:rsid w:val="005518C4"/>
    <w:rsid w:val="0055799D"/>
    <w:rsid w:val="00560C42"/>
    <w:rsid w:val="005643F7"/>
    <w:rsid w:val="00564813"/>
    <w:rsid w:val="005659D6"/>
    <w:rsid w:val="00572CE9"/>
    <w:rsid w:val="00580B2C"/>
    <w:rsid w:val="0058203A"/>
    <w:rsid w:val="00585323"/>
    <w:rsid w:val="00594C37"/>
    <w:rsid w:val="005964B3"/>
    <w:rsid w:val="00596EDA"/>
    <w:rsid w:val="005A0456"/>
    <w:rsid w:val="005B0B94"/>
    <w:rsid w:val="005B4438"/>
    <w:rsid w:val="005C1866"/>
    <w:rsid w:val="005C6405"/>
    <w:rsid w:val="005C6552"/>
    <w:rsid w:val="005D43C8"/>
    <w:rsid w:val="005D4753"/>
    <w:rsid w:val="005D77E1"/>
    <w:rsid w:val="005D7B61"/>
    <w:rsid w:val="005E2560"/>
    <w:rsid w:val="005E2BB4"/>
    <w:rsid w:val="005E4B53"/>
    <w:rsid w:val="005F4026"/>
    <w:rsid w:val="005F4190"/>
    <w:rsid w:val="0060260A"/>
    <w:rsid w:val="006029F6"/>
    <w:rsid w:val="00612282"/>
    <w:rsid w:val="006136F9"/>
    <w:rsid w:val="006157AE"/>
    <w:rsid w:val="00621CF2"/>
    <w:rsid w:val="00627CFB"/>
    <w:rsid w:val="006323E5"/>
    <w:rsid w:val="00635B50"/>
    <w:rsid w:val="006569CC"/>
    <w:rsid w:val="00660063"/>
    <w:rsid w:val="00663DCF"/>
    <w:rsid w:val="00674EE2"/>
    <w:rsid w:val="00683110"/>
    <w:rsid w:val="00684E23"/>
    <w:rsid w:val="00691132"/>
    <w:rsid w:val="00693473"/>
    <w:rsid w:val="006948F6"/>
    <w:rsid w:val="00696040"/>
    <w:rsid w:val="006A4B02"/>
    <w:rsid w:val="006B2958"/>
    <w:rsid w:val="006B315B"/>
    <w:rsid w:val="006B37D0"/>
    <w:rsid w:val="006B3F81"/>
    <w:rsid w:val="006B5243"/>
    <w:rsid w:val="006C10F5"/>
    <w:rsid w:val="006C5232"/>
    <w:rsid w:val="006D0AC9"/>
    <w:rsid w:val="006D7365"/>
    <w:rsid w:val="006E5DDE"/>
    <w:rsid w:val="006F40B8"/>
    <w:rsid w:val="006F5F26"/>
    <w:rsid w:val="006F65E9"/>
    <w:rsid w:val="006F6D15"/>
    <w:rsid w:val="00700960"/>
    <w:rsid w:val="0071426D"/>
    <w:rsid w:val="00715D33"/>
    <w:rsid w:val="00720F96"/>
    <w:rsid w:val="00723F38"/>
    <w:rsid w:val="00730B28"/>
    <w:rsid w:val="00734E0E"/>
    <w:rsid w:val="007422FC"/>
    <w:rsid w:val="0074564F"/>
    <w:rsid w:val="00746754"/>
    <w:rsid w:val="00751232"/>
    <w:rsid w:val="007576DE"/>
    <w:rsid w:val="0076422B"/>
    <w:rsid w:val="0076605D"/>
    <w:rsid w:val="00777B71"/>
    <w:rsid w:val="007845EA"/>
    <w:rsid w:val="007858C7"/>
    <w:rsid w:val="00786191"/>
    <w:rsid w:val="0079719A"/>
    <w:rsid w:val="007A737E"/>
    <w:rsid w:val="007B00D2"/>
    <w:rsid w:val="007B1F02"/>
    <w:rsid w:val="007B59A2"/>
    <w:rsid w:val="007C1F4E"/>
    <w:rsid w:val="007C5296"/>
    <w:rsid w:val="007C71E1"/>
    <w:rsid w:val="007D56F4"/>
    <w:rsid w:val="007E6EE4"/>
    <w:rsid w:val="007F3AC1"/>
    <w:rsid w:val="007F5240"/>
    <w:rsid w:val="0080104C"/>
    <w:rsid w:val="008027E7"/>
    <w:rsid w:val="00810AB0"/>
    <w:rsid w:val="008116E9"/>
    <w:rsid w:val="00815004"/>
    <w:rsid w:val="008151E3"/>
    <w:rsid w:val="00821E5C"/>
    <w:rsid w:val="008252CB"/>
    <w:rsid w:val="0082768F"/>
    <w:rsid w:val="00830391"/>
    <w:rsid w:val="00832D7F"/>
    <w:rsid w:val="00835878"/>
    <w:rsid w:val="008407DA"/>
    <w:rsid w:val="00862D51"/>
    <w:rsid w:val="00864121"/>
    <w:rsid w:val="008729D7"/>
    <w:rsid w:val="00872ED5"/>
    <w:rsid w:val="008753C8"/>
    <w:rsid w:val="00877DB1"/>
    <w:rsid w:val="0088207A"/>
    <w:rsid w:val="00882F17"/>
    <w:rsid w:val="008878D4"/>
    <w:rsid w:val="00891AE9"/>
    <w:rsid w:val="00893C1F"/>
    <w:rsid w:val="00893E9D"/>
    <w:rsid w:val="008951FF"/>
    <w:rsid w:val="0089673E"/>
    <w:rsid w:val="00897E04"/>
    <w:rsid w:val="008A575E"/>
    <w:rsid w:val="008A6924"/>
    <w:rsid w:val="008C1A25"/>
    <w:rsid w:val="008D08E4"/>
    <w:rsid w:val="008D13CF"/>
    <w:rsid w:val="008D4DBB"/>
    <w:rsid w:val="008D72A4"/>
    <w:rsid w:val="008F1E87"/>
    <w:rsid w:val="008F2E44"/>
    <w:rsid w:val="008F7582"/>
    <w:rsid w:val="008F7C3D"/>
    <w:rsid w:val="00907EEC"/>
    <w:rsid w:val="0091040A"/>
    <w:rsid w:val="009115E4"/>
    <w:rsid w:val="009149E8"/>
    <w:rsid w:val="00915B22"/>
    <w:rsid w:val="00921BEF"/>
    <w:rsid w:val="00925439"/>
    <w:rsid w:val="00936279"/>
    <w:rsid w:val="00936AE7"/>
    <w:rsid w:val="0093745B"/>
    <w:rsid w:val="00941F64"/>
    <w:rsid w:val="00943482"/>
    <w:rsid w:val="00946ED1"/>
    <w:rsid w:val="00950733"/>
    <w:rsid w:val="00953708"/>
    <w:rsid w:val="009660D9"/>
    <w:rsid w:val="00971742"/>
    <w:rsid w:val="0097230B"/>
    <w:rsid w:val="009808C3"/>
    <w:rsid w:val="00980D43"/>
    <w:rsid w:val="0099112F"/>
    <w:rsid w:val="009A16E4"/>
    <w:rsid w:val="009B1FF2"/>
    <w:rsid w:val="009B386D"/>
    <w:rsid w:val="009B5A8D"/>
    <w:rsid w:val="009B65E1"/>
    <w:rsid w:val="009C388F"/>
    <w:rsid w:val="009C487E"/>
    <w:rsid w:val="009C59B8"/>
    <w:rsid w:val="009D1869"/>
    <w:rsid w:val="009D4237"/>
    <w:rsid w:val="009D46C4"/>
    <w:rsid w:val="009E0D3C"/>
    <w:rsid w:val="009F5221"/>
    <w:rsid w:val="00A0120E"/>
    <w:rsid w:val="00A067DC"/>
    <w:rsid w:val="00A072F4"/>
    <w:rsid w:val="00A11814"/>
    <w:rsid w:val="00A11D9A"/>
    <w:rsid w:val="00A21BFF"/>
    <w:rsid w:val="00A25BB4"/>
    <w:rsid w:val="00A3678C"/>
    <w:rsid w:val="00A4363E"/>
    <w:rsid w:val="00A437AC"/>
    <w:rsid w:val="00A5164B"/>
    <w:rsid w:val="00A66E37"/>
    <w:rsid w:val="00A673CE"/>
    <w:rsid w:val="00A76F3A"/>
    <w:rsid w:val="00A81654"/>
    <w:rsid w:val="00A82A40"/>
    <w:rsid w:val="00A835E9"/>
    <w:rsid w:val="00A84068"/>
    <w:rsid w:val="00A86A3D"/>
    <w:rsid w:val="00A93AA5"/>
    <w:rsid w:val="00A9479E"/>
    <w:rsid w:val="00A949E4"/>
    <w:rsid w:val="00A96210"/>
    <w:rsid w:val="00AA5061"/>
    <w:rsid w:val="00AA511A"/>
    <w:rsid w:val="00AA5CBD"/>
    <w:rsid w:val="00AA6E05"/>
    <w:rsid w:val="00AA75D6"/>
    <w:rsid w:val="00AB220D"/>
    <w:rsid w:val="00AC055F"/>
    <w:rsid w:val="00AC3C94"/>
    <w:rsid w:val="00AC5C0B"/>
    <w:rsid w:val="00AD2FCE"/>
    <w:rsid w:val="00AE0F5B"/>
    <w:rsid w:val="00AF6529"/>
    <w:rsid w:val="00B13AA2"/>
    <w:rsid w:val="00B14A05"/>
    <w:rsid w:val="00B16225"/>
    <w:rsid w:val="00B17395"/>
    <w:rsid w:val="00B209D8"/>
    <w:rsid w:val="00B35A02"/>
    <w:rsid w:val="00B37809"/>
    <w:rsid w:val="00B509B3"/>
    <w:rsid w:val="00B51339"/>
    <w:rsid w:val="00B60F5E"/>
    <w:rsid w:val="00B61F6E"/>
    <w:rsid w:val="00B63845"/>
    <w:rsid w:val="00B638DA"/>
    <w:rsid w:val="00B70865"/>
    <w:rsid w:val="00B7199D"/>
    <w:rsid w:val="00B737FB"/>
    <w:rsid w:val="00B77094"/>
    <w:rsid w:val="00B84FBD"/>
    <w:rsid w:val="00B8608A"/>
    <w:rsid w:val="00B90CD9"/>
    <w:rsid w:val="00BA5814"/>
    <w:rsid w:val="00BB245A"/>
    <w:rsid w:val="00BC0522"/>
    <w:rsid w:val="00BD2D86"/>
    <w:rsid w:val="00BE3ED9"/>
    <w:rsid w:val="00BF0099"/>
    <w:rsid w:val="00BF41F9"/>
    <w:rsid w:val="00C1267C"/>
    <w:rsid w:val="00C137A9"/>
    <w:rsid w:val="00C17A00"/>
    <w:rsid w:val="00C23B42"/>
    <w:rsid w:val="00C32998"/>
    <w:rsid w:val="00C362ED"/>
    <w:rsid w:val="00C4059B"/>
    <w:rsid w:val="00C4407C"/>
    <w:rsid w:val="00C577B2"/>
    <w:rsid w:val="00C61F09"/>
    <w:rsid w:val="00C62079"/>
    <w:rsid w:val="00C707FE"/>
    <w:rsid w:val="00C708D6"/>
    <w:rsid w:val="00C712EC"/>
    <w:rsid w:val="00C73FF1"/>
    <w:rsid w:val="00C77050"/>
    <w:rsid w:val="00C8461C"/>
    <w:rsid w:val="00C85279"/>
    <w:rsid w:val="00C87F5E"/>
    <w:rsid w:val="00C94E29"/>
    <w:rsid w:val="00CA712A"/>
    <w:rsid w:val="00CB7C36"/>
    <w:rsid w:val="00CC20CA"/>
    <w:rsid w:val="00CC4A22"/>
    <w:rsid w:val="00CD215F"/>
    <w:rsid w:val="00CD2734"/>
    <w:rsid w:val="00CD767D"/>
    <w:rsid w:val="00CD7A0C"/>
    <w:rsid w:val="00CE6332"/>
    <w:rsid w:val="00CE7C36"/>
    <w:rsid w:val="00CF1B09"/>
    <w:rsid w:val="00CF2A44"/>
    <w:rsid w:val="00CF54FC"/>
    <w:rsid w:val="00D02DB4"/>
    <w:rsid w:val="00D107DF"/>
    <w:rsid w:val="00D10A9F"/>
    <w:rsid w:val="00D10C72"/>
    <w:rsid w:val="00D1123C"/>
    <w:rsid w:val="00D11395"/>
    <w:rsid w:val="00D144F7"/>
    <w:rsid w:val="00D151F5"/>
    <w:rsid w:val="00D16BC0"/>
    <w:rsid w:val="00D23FA9"/>
    <w:rsid w:val="00D2676E"/>
    <w:rsid w:val="00D27502"/>
    <w:rsid w:val="00D343FC"/>
    <w:rsid w:val="00D37481"/>
    <w:rsid w:val="00D53772"/>
    <w:rsid w:val="00D546E6"/>
    <w:rsid w:val="00D5572C"/>
    <w:rsid w:val="00D5656E"/>
    <w:rsid w:val="00D734B2"/>
    <w:rsid w:val="00D746EB"/>
    <w:rsid w:val="00D80721"/>
    <w:rsid w:val="00D86022"/>
    <w:rsid w:val="00D873A4"/>
    <w:rsid w:val="00D87918"/>
    <w:rsid w:val="00D91141"/>
    <w:rsid w:val="00D93D28"/>
    <w:rsid w:val="00DA050A"/>
    <w:rsid w:val="00DA5A7E"/>
    <w:rsid w:val="00DB472E"/>
    <w:rsid w:val="00DB7181"/>
    <w:rsid w:val="00DC0C72"/>
    <w:rsid w:val="00DC1427"/>
    <w:rsid w:val="00DC15AE"/>
    <w:rsid w:val="00DE068D"/>
    <w:rsid w:val="00DE0F3B"/>
    <w:rsid w:val="00DE3BB1"/>
    <w:rsid w:val="00DE79DC"/>
    <w:rsid w:val="00DF1A71"/>
    <w:rsid w:val="00DF1CD3"/>
    <w:rsid w:val="00E00F90"/>
    <w:rsid w:val="00E02817"/>
    <w:rsid w:val="00E03D30"/>
    <w:rsid w:val="00E0409E"/>
    <w:rsid w:val="00E120C7"/>
    <w:rsid w:val="00E1333D"/>
    <w:rsid w:val="00E1604E"/>
    <w:rsid w:val="00E207D7"/>
    <w:rsid w:val="00E442D1"/>
    <w:rsid w:val="00E5277B"/>
    <w:rsid w:val="00E60778"/>
    <w:rsid w:val="00E63497"/>
    <w:rsid w:val="00E67814"/>
    <w:rsid w:val="00E74444"/>
    <w:rsid w:val="00E817F2"/>
    <w:rsid w:val="00E8412B"/>
    <w:rsid w:val="00E86304"/>
    <w:rsid w:val="00E95370"/>
    <w:rsid w:val="00EA21B8"/>
    <w:rsid w:val="00EA42F5"/>
    <w:rsid w:val="00EB3D83"/>
    <w:rsid w:val="00EB6CAA"/>
    <w:rsid w:val="00EC339B"/>
    <w:rsid w:val="00EC506D"/>
    <w:rsid w:val="00EC52A0"/>
    <w:rsid w:val="00EC6620"/>
    <w:rsid w:val="00ED250B"/>
    <w:rsid w:val="00ED47BC"/>
    <w:rsid w:val="00EE0B56"/>
    <w:rsid w:val="00EE328F"/>
    <w:rsid w:val="00EF0DFC"/>
    <w:rsid w:val="00EF4C41"/>
    <w:rsid w:val="00F06FA9"/>
    <w:rsid w:val="00F07939"/>
    <w:rsid w:val="00F13237"/>
    <w:rsid w:val="00F13C99"/>
    <w:rsid w:val="00F1768A"/>
    <w:rsid w:val="00F21402"/>
    <w:rsid w:val="00F233FF"/>
    <w:rsid w:val="00F25272"/>
    <w:rsid w:val="00F278BD"/>
    <w:rsid w:val="00F337B0"/>
    <w:rsid w:val="00F34694"/>
    <w:rsid w:val="00F462EA"/>
    <w:rsid w:val="00F51A98"/>
    <w:rsid w:val="00F5262F"/>
    <w:rsid w:val="00F60082"/>
    <w:rsid w:val="00F7321E"/>
    <w:rsid w:val="00FC481B"/>
    <w:rsid w:val="00FC4EA2"/>
    <w:rsid w:val="00FD5E2F"/>
    <w:rsid w:val="00FE5BEC"/>
    <w:rsid w:val="00FF15E6"/>
    <w:rsid w:val="00FF18A7"/>
    <w:rsid w:val="00FF1C0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201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44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171F0"/>
    <w:pPr>
      <w:spacing w:after="0" w:line="240" w:lineRule="auto"/>
      <w:ind w:left="720"/>
      <w:contextualSpacing/>
    </w:pPr>
    <w:rPr>
      <w:rFonts w:ascii="Times New Roman" w:eastAsia="Batang" w:hAnsi="Times New Roman" w:cs="Times New Roman"/>
      <w:sz w:val="24"/>
      <w:szCs w:val="24"/>
      <w:lang w:eastAsia="ko-KR"/>
    </w:rPr>
  </w:style>
  <w:style w:type="paragraph" w:styleId="stbilgi">
    <w:name w:val="header"/>
    <w:basedOn w:val="Normal"/>
    <w:link w:val="stbilgiChar"/>
    <w:uiPriority w:val="99"/>
    <w:unhideWhenUsed/>
    <w:rsid w:val="005A045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A0456"/>
  </w:style>
  <w:style w:type="paragraph" w:styleId="Altbilgi">
    <w:name w:val="footer"/>
    <w:basedOn w:val="Normal"/>
    <w:link w:val="AltbilgiChar"/>
    <w:uiPriority w:val="99"/>
    <w:unhideWhenUsed/>
    <w:rsid w:val="005A045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A0456"/>
  </w:style>
  <w:style w:type="paragraph" w:styleId="BalonMetni">
    <w:name w:val="Balloon Text"/>
    <w:basedOn w:val="Normal"/>
    <w:link w:val="BalonMetniChar"/>
    <w:uiPriority w:val="99"/>
    <w:semiHidden/>
    <w:unhideWhenUsed/>
    <w:rsid w:val="005041F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041F1"/>
    <w:rPr>
      <w:rFonts w:ascii="Tahoma" w:hAnsi="Tahoma" w:cs="Tahoma"/>
      <w:sz w:val="16"/>
      <w:szCs w:val="16"/>
    </w:rPr>
  </w:style>
  <w:style w:type="paragraph" w:customStyle="1" w:styleId="5CEDD059BC064141B4E9AEE9B4915A0C">
    <w:name w:val="5CEDD059BC064141B4E9AEE9B4915A0C"/>
    <w:rsid w:val="005041F1"/>
    <w:rPr>
      <w:rFonts w:eastAsiaTheme="minorEastAsia"/>
      <w:lang w:val="en-US"/>
    </w:rPr>
  </w:style>
  <w:style w:type="paragraph" w:styleId="ResimYazs">
    <w:name w:val="caption"/>
    <w:basedOn w:val="Normal"/>
    <w:next w:val="Normal"/>
    <w:uiPriority w:val="35"/>
    <w:unhideWhenUsed/>
    <w:qFormat/>
    <w:rsid w:val="006948F6"/>
    <w:pPr>
      <w:spacing w:line="240" w:lineRule="auto"/>
    </w:pPr>
    <w:rPr>
      <w:b/>
      <w:bCs/>
      <w:color w:val="4F81BD" w:themeColor="accent1"/>
      <w:sz w:val="18"/>
      <w:szCs w:val="18"/>
    </w:rPr>
  </w:style>
  <w:style w:type="paragraph" w:styleId="NormalWeb">
    <w:name w:val="Normal (Web)"/>
    <w:basedOn w:val="Normal"/>
    <w:uiPriority w:val="99"/>
    <w:semiHidden/>
    <w:unhideWhenUsed/>
    <w:rsid w:val="001B1A0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ED47BC"/>
    <w:pPr>
      <w:spacing w:after="0" w:line="240" w:lineRule="auto"/>
    </w:pPr>
  </w:style>
  <w:style w:type="paragraph" w:styleId="GvdeMetni3">
    <w:name w:val="Body Text 3"/>
    <w:basedOn w:val="Normal"/>
    <w:link w:val="GvdeMetni3Char"/>
    <w:rsid w:val="00513E6C"/>
    <w:pPr>
      <w:spacing w:after="0" w:line="240" w:lineRule="auto"/>
      <w:jc w:val="both"/>
    </w:pPr>
    <w:rPr>
      <w:rFonts w:ascii="Times New Roman" w:eastAsia="Times New Roman" w:hAnsi="Times New Roman" w:cs="Times New Roman"/>
      <w:sz w:val="24"/>
      <w:szCs w:val="24"/>
      <w:lang w:eastAsia="tr-TR"/>
    </w:rPr>
  </w:style>
  <w:style w:type="character" w:customStyle="1" w:styleId="GvdeMetni3Char">
    <w:name w:val="Gövde Metni 3 Char"/>
    <w:basedOn w:val="VarsaylanParagrafYazTipi"/>
    <w:link w:val="GvdeMetni3"/>
    <w:rsid w:val="00513E6C"/>
    <w:rPr>
      <w:rFonts w:ascii="Times New Roman" w:eastAsia="Times New Roman" w:hAnsi="Times New Roman" w:cs="Times New Roman"/>
      <w:sz w:val="24"/>
      <w:szCs w:val="24"/>
      <w:lang w:eastAsia="tr-TR"/>
    </w:rPr>
  </w:style>
  <w:style w:type="table" w:styleId="TabloKlavuzu">
    <w:name w:val="Table Grid"/>
    <w:basedOn w:val="NormalTablo"/>
    <w:uiPriority w:val="59"/>
    <w:rsid w:val="00AA5C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OrtaKlavuz3-Vurgu1">
    <w:name w:val="Medium Grid 3 Accent 1"/>
    <w:basedOn w:val="NormalTablo"/>
    <w:uiPriority w:val="69"/>
    <w:rsid w:val="00527B0F"/>
    <w:pPr>
      <w:spacing w:after="0" w:line="240" w:lineRule="auto"/>
    </w:pPr>
    <w:rPr>
      <w:lang w:val="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s>
</file>

<file path=word/webSettings.xml><?xml version="1.0" encoding="utf-8"?>
<w:webSettings xmlns:r="http://schemas.openxmlformats.org/officeDocument/2006/relationships" xmlns:w="http://schemas.openxmlformats.org/wordprocessingml/2006/main">
  <w:divs>
    <w:div w:id="55783974">
      <w:bodyDiv w:val="1"/>
      <w:marLeft w:val="0"/>
      <w:marRight w:val="0"/>
      <w:marTop w:val="0"/>
      <w:marBottom w:val="0"/>
      <w:divBdr>
        <w:top w:val="none" w:sz="0" w:space="0" w:color="auto"/>
        <w:left w:val="none" w:sz="0" w:space="0" w:color="auto"/>
        <w:bottom w:val="none" w:sz="0" w:space="0" w:color="auto"/>
        <w:right w:val="none" w:sz="0" w:space="0" w:color="auto"/>
      </w:divBdr>
      <w:divsChild>
        <w:div w:id="1451633219">
          <w:marLeft w:val="432"/>
          <w:marRight w:val="0"/>
          <w:marTop w:val="77"/>
          <w:marBottom w:val="0"/>
          <w:divBdr>
            <w:top w:val="none" w:sz="0" w:space="0" w:color="auto"/>
            <w:left w:val="none" w:sz="0" w:space="0" w:color="auto"/>
            <w:bottom w:val="none" w:sz="0" w:space="0" w:color="auto"/>
            <w:right w:val="none" w:sz="0" w:space="0" w:color="auto"/>
          </w:divBdr>
        </w:div>
        <w:div w:id="1715812921">
          <w:marLeft w:val="432"/>
          <w:marRight w:val="0"/>
          <w:marTop w:val="77"/>
          <w:marBottom w:val="0"/>
          <w:divBdr>
            <w:top w:val="none" w:sz="0" w:space="0" w:color="auto"/>
            <w:left w:val="none" w:sz="0" w:space="0" w:color="auto"/>
            <w:bottom w:val="none" w:sz="0" w:space="0" w:color="auto"/>
            <w:right w:val="none" w:sz="0" w:space="0" w:color="auto"/>
          </w:divBdr>
        </w:div>
        <w:div w:id="1166633719">
          <w:marLeft w:val="432"/>
          <w:marRight w:val="0"/>
          <w:marTop w:val="77"/>
          <w:marBottom w:val="0"/>
          <w:divBdr>
            <w:top w:val="none" w:sz="0" w:space="0" w:color="auto"/>
            <w:left w:val="none" w:sz="0" w:space="0" w:color="auto"/>
            <w:bottom w:val="none" w:sz="0" w:space="0" w:color="auto"/>
            <w:right w:val="none" w:sz="0" w:space="0" w:color="auto"/>
          </w:divBdr>
        </w:div>
        <w:div w:id="740712420">
          <w:marLeft w:val="432"/>
          <w:marRight w:val="0"/>
          <w:marTop w:val="77"/>
          <w:marBottom w:val="0"/>
          <w:divBdr>
            <w:top w:val="none" w:sz="0" w:space="0" w:color="auto"/>
            <w:left w:val="none" w:sz="0" w:space="0" w:color="auto"/>
            <w:bottom w:val="none" w:sz="0" w:space="0" w:color="auto"/>
            <w:right w:val="none" w:sz="0" w:space="0" w:color="auto"/>
          </w:divBdr>
        </w:div>
        <w:div w:id="1499619312">
          <w:marLeft w:val="432"/>
          <w:marRight w:val="0"/>
          <w:marTop w:val="77"/>
          <w:marBottom w:val="0"/>
          <w:divBdr>
            <w:top w:val="none" w:sz="0" w:space="0" w:color="auto"/>
            <w:left w:val="none" w:sz="0" w:space="0" w:color="auto"/>
            <w:bottom w:val="none" w:sz="0" w:space="0" w:color="auto"/>
            <w:right w:val="none" w:sz="0" w:space="0" w:color="auto"/>
          </w:divBdr>
        </w:div>
        <w:div w:id="366221642">
          <w:marLeft w:val="432"/>
          <w:marRight w:val="0"/>
          <w:marTop w:val="77"/>
          <w:marBottom w:val="0"/>
          <w:divBdr>
            <w:top w:val="none" w:sz="0" w:space="0" w:color="auto"/>
            <w:left w:val="none" w:sz="0" w:space="0" w:color="auto"/>
            <w:bottom w:val="none" w:sz="0" w:space="0" w:color="auto"/>
            <w:right w:val="none" w:sz="0" w:space="0" w:color="auto"/>
          </w:divBdr>
        </w:div>
        <w:div w:id="722095039">
          <w:marLeft w:val="432"/>
          <w:marRight w:val="0"/>
          <w:marTop w:val="77"/>
          <w:marBottom w:val="0"/>
          <w:divBdr>
            <w:top w:val="none" w:sz="0" w:space="0" w:color="auto"/>
            <w:left w:val="none" w:sz="0" w:space="0" w:color="auto"/>
            <w:bottom w:val="none" w:sz="0" w:space="0" w:color="auto"/>
            <w:right w:val="none" w:sz="0" w:space="0" w:color="auto"/>
          </w:divBdr>
        </w:div>
      </w:divsChild>
    </w:div>
    <w:div w:id="112293494">
      <w:bodyDiv w:val="1"/>
      <w:marLeft w:val="0"/>
      <w:marRight w:val="0"/>
      <w:marTop w:val="0"/>
      <w:marBottom w:val="0"/>
      <w:divBdr>
        <w:top w:val="none" w:sz="0" w:space="0" w:color="auto"/>
        <w:left w:val="none" w:sz="0" w:space="0" w:color="auto"/>
        <w:bottom w:val="none" w:sz="0" w:space="0" w:color="auto"/>
        <w:right w:val="none" w:sz="0" w:space="0" w:color="auto"/>
      </w:divBdr>
      <w:divsChild>
        <w:div w:id="815492805">
          <w:marLeft w:val="432"/>
          <w:marRight w:val="0"/>
          <w:marTop w:val="86"/>
          <w:marBottom w:val="0"/>
          <w:divBdr>
            <w:top w:val="none" w:sz="0" w:space="0" w:color="auto"/>
            <w:left w:val="none" w:sz="0" w:space="0" w:color="auto"/>
            <w:bottom w:val="none" w:sz="0" w:space="0" w:color="auto"/>
            <w:right w:val="none" w:sz="0" w:space="0" w:color="auto"/>
          </w:divBdr>
        </w:div>
        <w:div w:id="584844776">
          <w:marLeft w:val="432"/>
          <w:marRight w:val="0"/>
          <w:marTop w:val="86"/>
          <w:marBottom w:val="0"/>
          <w:divBdr>
            <w:top w:val="none" w:sz="0" w:space="0" w:color="auto"/>
            <w:left w:val="none" w:sz="0" w:space="0" w:color="auto"/>
            <w:bottom w:val="none" w:sz="0" w:space="0" w:color="auto"/>
            <w:right w:val="none" w:sz="0" w:space="0" w:color="auto"/>
          </w:divBdr>
        </w:div>
        <w:div w:id="708140064">
          <w:marLeft w:val="432"/>
          <w:marRight w:val="0"/>
          <w:marTop w:val="86"/>
          <w:marBottom w:val="0"/>
          <w:divBdr>
            <w:top w:val="none" w:sz="0" w:space="0" w:color="auto"/>
            <w:left w:val="none" w:sz="0" w:space="0" w:color="auto"/>
            <w:bottom w:val="none" w:sz="0" w:space="0" w:color="auto"/>
            <w:right w:val="none" w:sz="0" w:space="0" w:color="auto"/>
          </w:divBdr>
        </w:div>
        <w:div w:id="1693802086">
          <w:marLeft w:val="432"/>
          <w:marRight w:val="0"/>
          <w:marTop w:val="86"/>
          <w:marBottom w:val="0"/>
          <w:divBdr>
            <w:top w:val="none" w:sz="0" w:space="0" w:color="auto"/>
            <w:left w:val="none" w:sz="0" w:space="0" w:color="auto"/>
            <w:bottom w:val="none" w:sz="0" w:space="0" w:color="auto"/>
            <w:right w:val="none" w:sz="0" w:space="0" w:color="auto"/>
          </w:divBdr>
        </w:div>
        <w:div w:id="359279589">
          <w:marLeft w:val="432"/>
          <w:marRight w:val="0"/>
          <w:marTop w:val="86"/>
          <w:marBottom w:val="0"/>
          <w:divBdr>
            <w:top w:val="none" w:sz="0" w:space="0" w:color="auto"/>
            <w:left w:val="none" w:sz="0" w:space="0" w:color="auto"/>
            <w:bottom w:val="none" w:sz="0" w:space="0" w:color="auto"/>
            <w:right w:val="none" w:sz="0" w:space="0" w:color="auto"/>
          </w:divBdr>
        </w:div>
      </w:divsChild>
    </w:div>
    <w:div w:id="296230955">
      <w:bodyDiv w:val="1"/>
      <w:marLeft w:val="0"/>
      <w:marRight w:val="0"/>
      <w:marTop w:val="0"/>
      <w:marBottom w:val="0"/>
      <w:divBdr>
        <w:top w:val="none" w:sz="0" w:space="0" w:color="auto"/>
        <w:left w:val="none" w:sz="0" w:space="0" w:color="auto"/>
        <w:bottom w:val="none" w:sz="0" w:space="0" w:color="auto"/>
        <w:right w:val="none" w:sz="0" w:space="0" w:color="auto"/>
      </w:divBdr>
    </w:div>
    <w:div w:id="328218535">
      <w:bodyDiv w:val="1"/>
      <w:marLeft w:val="0"/>
      <w:marRight w:val="0"/>
      <w:marTop w:val="0"/>
      <w:marBottom w:val="0"/>
      <w:divBdr>
        <w:top w:val="none" w:sz="0" w:space="0" w:color="auto"/>
        <w:left w:val="none" w:sz="0" w:space="0" w:color="auto"/>
        <w:bottom w:val="none" w:sz="0" w:space="0" w:color="auto"/>
        <w:right w:val="none" w:sz="0" w:space="0" w:color="auto"/>
      </w:divBdr>
    </w:div>
    <w:div w:id="439761099">
      <w:bodyDiv w:val="1"/>
      <w:marLeft w:val="0"/>
      <w:marRight w:val="0"/>
      <w:marTop w:val="0"/>
      <w:marBottom w:val="0"/>
      <w:divBdr>
        <w:top w:val="none" w:sz="0" w:space="0" w:color="auto"/>
        <w:left w:val="none" w:sz="0" w:space="0" w:color="auto"/>
        <w:bottom w:val="none" w:sz="0" w:space="0" w:color="auto"/>
        <w:right w:val="none" w:sz="0" w:space="0" w:color="auto"/>
      </w:divBdr>
    </w:div>
    <w:div w:id="499201528">
      <w:bodyDiv w:val="1"/>
      <w:marLeft w:val="0"/>
      <w:marRight w:val="0"/>
      <w:marTop w:val="0"/>
      <w:marBottom w:val="0"/>
      <w:divBdr>
        <w:top w:val="none" w:sz="0" w:space="0" w:color="auto"/>
        <w:left w:val="none" w:sz="0" w:space="0" w:color="auto"/>
        <w:bottom w:val="none" w:sz="0" w:space="0" w:color="auto"/>
        <w:right w:val="none" w:sz="0" w:space="0" w:color="auto"/>
      </w:divBdr>
    </w:div>
    <w:div w:id="510417953">
      <w:bodyDiv w:val="1"/>
      <w:marLeft w:val="0"/>
      <w:marRight w:val="0"/>
      <w:marTop w:val="0"/>
      <w:marBottom w:val="0"/>
      <w:divBdr>
        <w:top w:val="none" w:sz="0" w:space="0" w:color="auto"/>
        <w:left w:val="none" w:sz="0" w:space="0" w:color="auto"/>
        <w:bottom w:val="none" w:sz="0" w:space="0" w:color="auto"/>
        <w:right w:val="none" w:sz="0" w:space="0" w:color="auto"/>
      </w:divBdr>
    </w:div>
    <w:div w:id="635600127">
      <w:bodyDiv w:val="1"/>
      <w:marLeft w:val="0"/>
      <w:marRight w:val="0"/>
      <w:marTop w:val="0"/>
      <w:marBottom w:val="0"/>
      <w:divBdr>
        <w:top w:val="none" w:sz="0" w:space="0" w:color="auto"/>
        <w:left w:val="none" w:sz="0" w:space="0" w:color="auto"/>
        <w:bottom w:val="none" w:sz="0" w:space="0" w:color="auto"/>
        <w:right w:val="none" w:sz="0" w:space="0" w:color="auto"/>
      </w:divBdr>
      <w:divsChild>
        <w:div w:id="589582051">
          <w:marLeft w:val="432"/>
          <w:marRight w:val="0"/>
          <w:marTop w:val="96"/>
          <w:marBottom w:val="0"/>
          <w:divBdr>
            <w:top w:val="none" w:sz="0" w:space="0" w:color="auto"/>
            <w:left w:val="none" w:sz="0" w:space="0" w:color="auto"/>
            <w:bottom w:val="none" w:sz="0" w:space="0" w:color="auto"/>
            <w:right w:val="none" w:sz="0" w:space="0" w:color="auto"/>
          </w:divBdr>
        </w:div>
        <w:div w:id="16280144">
          <w:marLeft w:val="432"/>
          <w:marRight w:val="0"/>
          <w:marTop w:val="96"/>
          <w:marBottom w:val="0"/>
          <w:divBdr>
            <w:top w:val="none" w:sz="0" w:space="0" w:color="auto"/>
            <w:left w:val="none" w:sz="0" w:space="0" w:color="auto"/>
            <w:bottom w:val="none" w:sz="0" w:space="0" w:color="auto"/>
            <w:right w:val="none" w:sz="0" w:space="0" w:color="auto"/>
          </w:divBdr>
        </w:div>
        <w:div w:id="967315261">
          <w:marLeft w:val="432"/>
          <w:marRight w:val="0"/>
          <w:marTop w:val="96"/>
          <w:marBottom w:val="0"/>
          <w:divBdr>
            <w:top w:val="none" w:sz="0" w:space="0" w:color="auto"/>
            <w:left w:val="none" w:sz="0" w:space="0" w:color="auto"/>
            <w:bottom w:val="none" w:sz="0" w:space="0" w:color="auto"/>
            <w:right w:val="none" w:sz="0" w:space="0" w:color="auto"/>
          </w:divBdr>
        </w:div>
      </w:divsChild>
    </w:div>
    <w:div w:id="650255329">
      <w:bodyDiv w:val="1"/>
      <w:marLeft w:val="0"/>
      <w:marRight w:val="0"/>
      <w:marTop w:val="0"/>
      <w:marBottom w:val="0"/>
      <w:divBdr>
        <w:top w:val="none" w:sz="0" w:space="0" w:color="auto"/>
        <w:left w:val="none" w:sz="0" w:space="0" w:color="auto"/>
        <w:bottom w:val="none" w:sz="0" w:space="0" w:color="auto"/>
        <w:right w:val="none" w:sz="0" w:space="0" w:color="auto"/>
      </w:divBdr>
    </w:div>
    <w:div w:id="860582289">
      <w:bodyDiv w:val="1"/>
      <w:marLeft w:val="0"/>
      <w:marRight w:val="0"/>
      <w:marTop w:val="0"/>
      <w:marBottom w:val="0"/>
      <w:divBdr>
        <w:top w:val="none" w:sz="0" w:space="0" w:color="auto"/>
        <w:left w:val="none" w:sz="0" w:space="0" w:color="auto"/>
        <w:bottom w:val="none" w:sz="0" w:space="0" w:color="auto"/>
        <w:right w:val="none" w:sz="0" w:space="0" w:color="auto"/>
      </w:divBdr>
    </w:div>
    <w:div w:id="898443789">
      <w:bodyDiv w:val="1"/>
      <w:marLeft w:val="0"/>
      <w:marRight w:val="0"/>
      <w:marTop w:val="0"/>
      <w:marBottom w:val="0"/>
      <w:divBdr>
        <w:top w:val="none" w:sz="0" w:space="0" w:color="auto"/>
        <w:left w:val="none" w:sz="0" w:space="0" w:color="auto"/>
        <w:bottom w:val="none" w:sz="0" w:space="0" w:color="auto"/>
        <w:right w:val="none" w:sz="0" w:space="0" w:color="auto"/>
      </w:divBdr>
    </w:div>
    <w:div w:id="923490812">
      <w:bodyDiv w:val="1"/>
      <w:marLeft w:val="0"/>
      <w:marRight w:val="0"/>
      <w:marTop w:val="0"/>
      <w:marBottom w:val="0"/>
      <w:divBdr>
        <w:top w:val="none" w:sz="0" w:space="0" w:color="auto"/>
        <w:left w:val="none" w:sz="0" w:space="0" w:color="auto"/>
        <w:bottom w:val="none" w:sz="0" w:space="0" w:color="auto"/>
        <w:right w:val="none" w:sz="0" w:space="0" w:color="auto"/>
      </w:divBdr>
      <w:divsChild>
        <w:div w:id="1453208696">
          <w:marLeft w:val="432"/>
          <w:marRight w:val="0"/>
          <w:marTop w:val="86"/>
          <w:marBottom w:val="0"/>
          <w:divBdr>
            <w:top w:val="none" w:sz="0" w:space="0" w:color="auto"/>
            <w:left w:val="none" w:sz="0" w:space="0" w:color="auto"/>
            <w:bottom w:val="none" w:sz="0" w:space="0" w:color="auto"/>
            <w:right w:val="none" w:sz="0" w:space="0" w:color="auto"/>
          </w:divBdr>
        </w:div>
        <w:div w:id="27267764">
          <w:marLeft w:val="432"/>
          <w:marRight w:val="0"/>
          <w:marTop w:val="86"/>
          <w:marBottom w:val="0"/>
          <w:divBdr>
            <w:top w:val="none" w:sz="0" w:space="0" w:color="auto"/>
            <w:left w:val="none" w:sz="0" w:space="0" w:color="auto"/>
            <w:bottom w:val="none" w:sz="0" w:space="0" w:color="auto"/>
            <w:right w:val="none" w:sz="0" w:space="0" w:color="auto"/>
          </w:divBdr>
        </w:div>
        <w:div w:id="459764195">
          <w:marLeft w:val="432"/>
          <w:marRight w:val="0"/>
          <w:marTop w:val="86"/>
          <w:marBottom w:val="0"/>
          <w:divBdr>
            <w:top w:val="none" w:sz="0" w:space="0" w:color="auto"/>
            <w:left w:val="none" w:sz="0" w:space="0" w:color="auto"/>
            <w:bottom w:val="none" w:sz="0" w:space="0" w:color="auto"/>
            <w:right w:val="none" w:sz="0" w:space="0" w:color="auto"/>
          </w:divBdr>
        </w:div>
        <w:div w:id="913204789">
          <w:marLeft w:val="432"/>
          <w:marRight w:val="0"/>
          <w:marTop w:val="86"/>
          <w:marBottom w:val="0"/>
          <w:divBdr>
            <w:top w:val="none" w:sz="0" w:space="0" w:color="auto"/>
            <w:left w:val="none" w:sz="0" w:space="0" w:color="auto"/>
            <w:bottom w:val="none" w:sz="0" w:space="0" w:color="auto"/>
            <w:right w:val="none" w:sz="0" w:space="0" w:color="auto"/>
          </w:divBdr>
        </w:div>
        <w:div w:id="770198854">
          <w:marLeft w:val="432"/>
          <w:marRight w:val="0"/>
          <w:marTop w:val="86"/>
          <w:marBottom w:val="0"/>
          <w:divBdr>
            <w:top w:val="none" w:sz="0" w:space="0" w:color="auto"/>
            <w:left w:val="none" w:sz="0" w:space="0" w:color="auto"/>
            <w:bottom w:val="none" w:sz="0" w:space="0" w:color="auto"/>
            <w:right w:val="none" w:sz="0" w:space="0" w:color="auto"/>
          </w:divBdr>
        </w:div>
        <w:div w:id="454910951">
          <w:marLeft w:val="432"/>
          <w:marRight w:val="0"/>
          <w:marTop w:val="86"/>
          <w:marBottom w:val="0"/>
          <w:divBdr>
            <w:top w:val="none" w:sz="0" w:space="0" w:color="auto"/>
            <w:left w:val="none" w:sz="0" w:space="0" w:color="auto"/>
            <w:bottom w:val="none" w:sz="0" w:space="0" w:color="auto"/>
            <w:right w:val="none" w:sz="0" w:space="0" w:color="auto"/>
          </w:divBdr>
        </w:div>
      </w:divsChild>
    </w:div>
    <w:div w:id="1097949303">
      <w:bodyDiv w:val="1"/>
      <w:marLeft w:val="0"/>
      <w:marRight w:val="0"/>
      <w:marTop w:val="0"/>
      <w:marBottom w:val="0"/>
      <w:divBdr>
        <w:top w:val="none" w:sz="0" w:space="0" w:color="auto"/>
        <w:left w:val="none" w:sz="0" w:space="0" w:color="auto"/>
        <w:bottom w:val="none" w:sz="0" w:space="0" w:color="auto"/>
        <w:right w:val="none" w:sz="0" w:space="0" w:color="auto"/>
      </w:divBdr>
      <w:divsChild>
        <w:div w:id="1090925156">
          <w:marLeft w:val="547"/>
          <w:marRight w:val="0"/>
          <w:marTop w:val="115"/>
          <w:marBottom w:val="0"/>
          <w:divBdr>
            <w:top w:val="none" w:sz="0" w:space="0" w:color="auto"/>
            <w:left w:val="none" w:sz="0" w:space="0" w:color="auto"/>
            <w:bottom w:val="none" w:sz="0" w:space="0" w:color="auto"/>
            <w:right w:val="none" w:sz="0" w:space="0" w:color="auto"/>
          </w:divBdr>
        </w:div>
        <w:div w:id="791677059">
          <w:marLeft w:val="547"/>
          <w:marRight w:val="0"/>
          <w:marTop w:val="115"/>
          <w:marBottom w:val="0"/>
          <w:divBdr>
            <w:top w:val="none" w:sz="0" w:space="0" w:color="auto"/>
            <w:left w:val="none" w:sz="0" w:space="0" w:color="auto"/>
            <w:bottom w:val="none" w:sz="0" w:space="0" w:color="auto"/>
            <w:right w:val="none" w:sz="0" w:space="0" w:color="auto"/>
          </w:divBdr>
        </w:div>
        <w:div w:id="519705419">
          <w:marLeft w:val="547"/>
          <w:marRight w:val="0"/>
          <w:marTop w:val="115"/>
          <w:marBottom w:val="0"/>
          <w:divBdr>
            <w:top w:val="none" w:sz="0" w:space="0" w:color="auto"/>
            <w:left w:val="none" w:sz="0" w:space="0" w:color="auto"/>
            <w:bottom w:val="none" w:sz="0" w:space="0" w:color="auto"/>
            <w:right w:val="none" w:sz="0" w:space="0" w:color="auto"/>
          </w:divBdr>
        </w:div>
        <w:div w:id="1028026407">
          <w:marLeft w:val="547"/>
          <w:marRight w:val="0"/>
          <w:marTop w:val="115"/>
          <w:marBottom w:val="0"/>
          <w:divBdr>
            <w:top w:val="none" w:sz="0" w:space="0" w:color="auto"/>
            <w:left w:val="none" w:sz="0" w:space="0" w:color="auto"/>
            <w:bottom w:val="none" w:sz="0" w:space="0" w:color="auto"/>
            <w:right w:val="none" w:sz="0" w:space="0" w:color="auto"/>
          </w:divBdr>
        </w:div>
        <w:div w:id="721905159">
          <w:marLeft w:val="547"/>
          <w:marRight w:val="0"/>
          <w:marTop w:val="115"/>
          <w:marBottom w:val="0"/>
          <w:divBdr>
            <w:top w:val="none" w:sz="0" w:space="0" w:color="auto"/>
            <w:left w:val="none" w:sz="0" w:space="0" w:color="auto"/>
            <w:bottom w:val="none" w:sz="0" w:space="0" w:color="auto"/>
            <w:right w:val="none" w:sz="0" w:space="0" w:color="auto"/>
          </w:divBdr>
        </w:div>
      </w:divsChild>
    </w:div>
    <w:div w:id="1315913539">
      <w:bodyDiv w:val="1"/>
      <w:marLeft w:val="0"/>
      <w:marRight w:val="0"/>
      <w:marTop w:val="0"/>
      <w:marBottom w:val="0"/>
      <w:divBdr>
        <w:top w:val="none" w:sz="0" w:space="0" w:color="auto"/>
        <w:left w:val="none" w:sz="0" w:space="0" w:color="auto"/>
        <w:bottom w:val="none" w:sz="0" w:space="0" w:color="auto"/>
        <w:right w:val="none" w:sz="0" w:space="0" w:color="auto"/>
      </w:divBdr>
    </w:div>
    <w:div w:id="1368990182">
      <w:bodyDiv w:val="1"/>
      <w:marLeft w:val="0"/>
      <w:marRight w:val="0"/>
      <w:marTop w:val="0"/>
      <w:marBottom w:val="0"/>
      <w:divBdr>
        <w:top w:val="none" w:sz="0" w:space="0" w:color="auto"/>
        <w:left w:val="none" w:sz="0" w:space="0" w:color="auto"/>
        <w:bottom w:val="none" w:sz="0" w:space="0" w:color="auto"/>
        <w:right w:val="none" w:sz="0" w:space="0" w:color="auto"/>
      </w:divBdr>
    </w:div>
    <w:div w:id="1403944829">
      <w:bodyDiv w:val="1"/>
      <w:marLeft w:val="0"/>
      <w:marRight w:val="0"/>
      <w:marTop w:val="0"/>
      <w:marBottom w:val="0"/>
      <w:divBdr>
        <w:top w:val="none" w:sz="0" w:space="0" w:color="auto"/>
        <w:left w:val="none" w:sz="0" w:space="0" w:color="auto"/>
        <w:bottom w:val="none" w:sz="0" w:space="0" w:color="auto"/>
        <w:right w:val="none" w:sz="0" w:space="0" w:color="auto"/>
      </w:divBdr>
      <w:divsChild>
        <w:div w:id="472600768">
          <w:marLeft w:val="432"/>
          <w:marRight w:val="0"/>
          <w:marTop w:val="96"/>
          <w:marBottom w:val="0"/>
          <w:divBdr>
            <w:top w:val="none" w:sz="0" w:space="0" w:color="auto"/>
            <w:left w:val="none" w:sz="0" w:space="0" w:color="auto"/>
            <w:bottom w:val="none" w:sz="0" w:space="0" w:color="auto"/>
            <w:right w:val="none" w:sz="0" w:space="0" w:color="auto"/>
          </w:divBdr>
        </w:div>
        <w:div w:id="1952737308">
          <w:marLeft w:val="432"/>
          <w:marRight w:val="0"/>
          <w:marTop w:val="96"/>
          <w:marBottom w:val="0"/>
          <w:divBdr>
            <w:top w:val="none" w:sz="0" w:space="0" w:color="auto"/>
            <w:left w:val="none" w:sz="0" w:space="0" w:color="auto"/>
            <w:bottom w:val="none" w:sz="0" w:space="0" w:color="auto"/>
            <w:right w:val="none" w:sz="0" w:space="0" w:color="auto"/>
          </w:divBdr>
        </w:div>
        <w:div w:id="861633084">
          <w:marLeft w:val="432"/>
          <w:marRight w:val="0"/>
          <w:marTop w:val="96"/>
          <w:marBottom w:val="0"/>
          <w:divBdr>
            <w:top w:val="none" w:sz="0" w:space="0" w:color="auto"/>
            <w:left w:val="none" w:sz="0" w:space="0" w:color="auto"/>
            <w:bottom w:val="none" w:sz="0" w:space="0" w:color="auto"/>
            <w:right w:val="none" w:sz="0" w:space="0" w:color="auto"/>
          </w:divBdr>
        </w:div>
        <w:div w:id="221016593">
          <w:marLeft w:val="432"/>
          <w:marRight w:val="0"/>
          <w:marTop w:val="96"/>
          <w:marBottom w:val="0"/>
          <w:divBdr>
            <w:top w:val="none" w:sz="0" w:space="0" w:color="auto"/>
            <w:left w:val="none" w:sz="0" w:space="0" w:color="auto"/>
            <w:bottom w:val="none" w:sz="0" w:space="0" w:color="auto"/>
            <w:right w:val="none" w:sz="0" w:space="0" w:color="auto"/>
          </w:divBdr>
        </w:div>
        <w:div w:id="785152514">
          <w:marLeft w:val="432"/>
          <w:marRight w:val="0"/>
          <w:marTop w:val="96"/>
          <w:marBottom w:val="0"/>
          <w:divBdr>
            <w:top w:val="none" w:sz="0" w:space="0" w:color="auto"/>
            <w:left w:val="none" w:sz="0" w:space="0" w:color="auto"/>
            <w:bottom w:val="none" w:sz="0" w:space="0" w:color="auto"/>
            <w:right w:val="none" w:sz="0" w:space="0" w:color="auto"/>
          </w:divBdr>
        </w:div>
      </w:divsChild>
    </w:div>
    <w:div w:id="1505587794">
      <w:bodyDiv w:val="1"/>
      <w:marLeft w:val="0"/>
      <w:marRight w:val="0"/>
      <w:marTop w:val="0"/>
      <w:marBottom w:val="0"/>
      <w:divBdr>
        <w:top w:val="none" w:sz="0" w:space="0" w:color="auto"/>
        <w:left w:val="none" w:sz="0" w:space="0" w:color="auto"/>
        <w:bottom w:val="none" w:sz="0" w:space="0" w:color="auto"/>
        <w:right w:val="none" w:sz="0" w:space="0" w:color="auto"/>
      </w:divBdr>
    </w:div>
    <w:div w:id="1569535820">
      <w:bodyDiv w:val="1"/>
      <w:marLeft w:val="0"/>
      <w:marRight w:val="0"/>
      <w:marTop w:val="0"/>
      <w:marBottom w:val="0"/>
      <w:divBdr>
        <w:top w:val="none" w:sz="0" w:space="0" w:color="auto"/>
        <w:left w:val="none" w:sz="0" w:space="0" w:color="auto"/>
        <w:bottom w:val="none" w:sz="0" w:space="0" w:color="auto"/>
        <w:right w:val="none" w:sz="0" w:space="0" w:color="auto"/>
      </w:divBdr>
      <w:divsChild>
        <w:div w:id="906109473">
          <w:marLeft w:val="432"/>
          <w:marRight w:val="0"/>
          <w:marTop w:val="86"/>
          <w:marBottom w:val="0"/>
          <w:divBdr>
            <w:top w:val="none" w:sz="0" w:space="0" w:color="auto"/>
            <w:left w:val="none" w:sz="0" w:space="0" w:color="auto"/>
            <w:bottom w:val="none" w:sz="0" w:space="0" w:color="auto"/>
            <w:right w:val="none" w:sz="0" w:space="0" w:color="auto"/>
          </w:divBdr>
        </w:div>
        <w:div w:id="1331568344">
          <w:marLeft w:val="432"/>
          <w:marRight w:val="0"/>
          <w:marTop w:val="86"/>
          <w:marBottom w:val="0"/>
          <w:divBdr>
            <w:top w:val="none" w:sz="0" w:space="0" w:color="auto"/>
            <w:left w:val="none" w:sz="0" w:space="0" w:color="auto"/>
            <w:bottom w:val="none" w:sz="0" w:space="0" w:color="auto"/>
            <w:right w:val="none" w:sz="0" w:space="0" w:color="auto"/>
          </w:divBdr>
        </w:div>
        <w:div w:id="1445466806">
          <w:marLeft w:val="432"/>
          <w:marRight w:val="0"/>
          <w:marTop w:val="86"/>
          <w:marBottom w:val="0"/>
          <w:divBdr>
            <w:top w:val="none" w:sz="0" w:space="0" w:color="auto"/>
            <w:left w:val="none" w:sz="0" w:space="0" w:color="auto"/>
            <w:bottom w:val="none" w:sz="0" w:space="0" w:color="auto"/>
            <w:right w:val="none" w:sz="0" w:space="0" w:color="auto"/>
          </w:divBdr>
        </w:div>
        <w:div w:id="1259562102">
          <w:marLeft w:val="432"/>
          <w:marRight w:val="0"/>
          <w:marTop w:val="86"/>
          <w:marBottom w:val="0"/>
          <w:divBdr>
            <w:top w:val="none" w:sz="0" w:space="0" w:color="auto"/>
            <w:left w:val="none" w:sz="0" w:space="0" w:color="auto"/>
            <w:bottom w:val="none" w:sz="0" w:space="0" w:color="auto"/>
            <w:right w:val="none" w:sz="0" w:space="0" w:color="auto"/>
          </w:divBdr>
        </w:div>
        <w:div w:id="445930578">
          <w:marLeft w:val="432"/>
          <w:marRight w:val="0"/>
          <w:marTop w:val="86"/>
          <w:marBottom w:val="0"/>
          <w:divBdr>
            <w:top w:val="none" w:sz="0" w:space="0" w:color="auto"/>
            <w:left w:val="none" w:sz="0" w:space="0" w:color="auto"/>
            <w:bottom w:val="none" w:sz="0" w:space="0" w:color="auto"/>
            <w:right w:val="none" w:sz="0" w:space="0" w:color="auto"/>
          </w:divBdr>
        </w:div>
      </w:divsChild>
    </w:div>
    <w:div w:id="1610819771">
      <w:bodyDiv w:val="1"/>
      <w:marLeft w:val="0"/>
      <w:marRight w:val="0"/>
      <w:marTop w:val="0"/>
      <w:marBottom w:val="0"/>
      <w:divBdr>
        <w:top w:val="none" w:sz="0" w:space="0" w:color="auto"/>
        <w:left w:val="none" w:sz="0" w:space="0" w:color="auto"/>
        <w:bottom w:val="none" w:sz="0" w:space="0" w:color="auto"/>
        <w:right w:val="none" w:sz="0" w:space="0" w:color="auto"/>
      </w:divBdr>
    </w:div>
    <w:div w:id="1621110574">
      <w:bodyDiv w:val="1"/>
      <w:marLeft w:val="0"/>
      <w:marRight w:val="0"/>
      <w:marTop w:val="0"/>
      <w:marBottom w:val="0"/>
      <w:divBdr>
        <w:top w:val="none" w:sz="0" w:space="0" w:color="auto"/>
        <w:left w:val="none" w:sz="0" w:space="0" w:color="auto"/>
        <w:bottom w:val="none" w:sz="0" w:space="0" w:color="auto"/>
        <w:right w:val="none" w:sz="0" w:space="0" w:color="auto"/>
      </w:divBdr>
      <w:divsChild>
        <w:div w:id="34164651">
          <w:marLeft w:val="432"/>
          <w:marRight w:val="0"/>
          <w:marTop w:val="77"/>
          <w:marBottom w:val="0"/>
          <w:divBdr>
            <w:top w:val="none" w:sz="0" w:space="0" w:color="auto"/>
            <w:left w:val="none" w:sz="0" w:space="0" w:color="auto"/>
            <w:bottom w:val="none" w:sz="0" w:space="0" w:color="auto"/>
            <w:right w:val="none" w:sz="0" w:space="0" w:color="auto"/>
          </w:divBdr>
        </w:div>
        <w:div w:id="1976711336">
          <w:marLeft w:val="432"/>
          <w:marRight w:val="0"/>
          <w:marTop w:val="77"/>
          <w:marBottom w:val="0"/>
          <w:divBdr>
            <w:top w:val="none" w:sz="0" w:space="0" w:color="auto"/>
            <w:left w:val="none" w:sz="0" w:space="0" w:color="auto"/>
            <w:bottom w:val="none" w:sz="0" w:space="0" w:color="auto"/>
            <w:right w:val="none" w:sz="0" w:space="0" w:color="auto"/>
          </w:divBdr>
        </w:div>
        <w:div w:id="341974878">
          <w:marLeft w:val="432"/>
          <w:marRight w:val="0"/>
          <w:marTop w:val="77"/>
          <w:marBottom w:val="0"/>
          <w:divBdr>
            <w:top w:val="none" w:sz="0" w:space="0" w:color="auto"/>
            <w:left w:val="none" w:sz="0" w:space="0" w:color="auto"/>
            <w:bottom w:val="none" w:sz="0" w:space="0" w:color="auto"/>
            <w:right w:val="none" w:sz="0" w:space="0" w:color="auto"/>
          </w:divBdr>
        </w:div>
        <w:div w:id="2088991655">
          <w:marLeft w:val="432"/>
          <w:marRight w:val="0"/>
          <w:marTop w:val="77"/>
          <w:marBottom w:val="0"/>
          <w:divBdr>
            <w:top w:val="none" w:sz="0" w:space="0" w:color="auto"/>
            <w:left w:val="none" w:sz="0" w:space="0" w:color="auto"/>
            <w:bottom w:val="none" w:sz="0" w:space="0" w:color="auto"/>
            <w:right w:val="none" w:sz="0" w:space="0" w:color="auto"/>
          </w:divBdr>
        </w:div>
        <w:div w:id="1450585245">
          <w:marLeft w:val="432"/>
          <w:marRight w:val="0"/>
          <w:marTop w:val="77"/>
          <w:marBottom w:val="0"/>
          <w:divBdr>
            <w:top w:val="none" w:sz="0" w:space="0" w:color="auto"/>
            <w:left w:val="none" w:sz="0" w:space="0" w:color="auto"/>
            <w:bottom w:val="none" w:sz="0" w:space="0" w:color="auto"/>
            <w:right w:val="none" w:sz="0" w:space="0" w:color="auto"/>
          </w:divBdr>
        </w:div>
        <w:div w:id="665018534">
          <w:marLeft w:val="432"/>
          <w:marRight w:val="0"/>
          <w:marTop w:val="77"/>
          <w:marBottom w:val="0"/>
          <w:divBdr>
            <w:top w:val="none" w:sz="0" w:space="0" w:color="auto"/>
            <w:left w:val="none" w:sz="0" w:space="0" w:color="auto"/>
            <w:bottom w:val="none" w:sz="0" w:space="0" w:color="auto"/>
            <w:right w:val="none" w:sz="0" w:space="0" w:color="auto"/>
          </w:divBdr>
        </w:div>
      </w:divsChild>
    </w:div>
    <w:div w:id="1625886564">
      <w:bodyDiv w:val="1"/>
      <w:marLeft w:val="0"/>
      <w:marRight w:val="0"/>
      <w:marTop w:val="0"/>
      <w:marBottom w:val="0"/>
      <w:divBdr>
        <w:top w:val="none" w:sz="0" w:space="0" w:color="auto"/>
        <w:left w:val="none" w:sz="0" w:space="0" w:color="auto"/>
        <w:bottom w:val="none" w:sz="0" w:space="0" w:color="auto"/>
        <w:right w:val="none" w:sz="0" w:space="0" w:color="auto"/>
      </w:divBdr>
    </w:div>
    <w:div w:id="1703047922">
      <w:bodyDiv w:val="1"/>
      <w:marLeft w:val="0"/>
      <w:marRight w:val="0"/>
      <w:marTop w:val="0"/>
      <w:marBottom w:val="0"/>
      <w:divBdr>
        <w:top w:val="none" w:sz="0" w:space="0" w:color="auto"/>
        <w:left w:val="none" w:sz="0" w:space="0" w:color="auto"/>
        <w:bottom w:val="none" w:sz="0" w:space="0" w:color="auto"/>
        <w:right w:val="none" w:sz="0" w:space="0" w:color="auto"/>
      </w:divBdr>
    </w:div>
    <w:div w:id="1828011981">
      <w:bodyDiv w:val="1"/>
      <w:marLeft w:val="0"/>
      <w:marRight w:val="0"/>
      <w:marTop w:val="0"/>
      <w:marBottom w:val="0"/>
      <w:divBdr>
        <w:top w:val="none" w:sz="0" w:space="0" w:color="auto"/>
        <w:left w:val="none" w:sz="0" w:space="0" w:color="auto"/>
        <w:bottom w:val="none" w:sz="0" w:space="0" w:color="auto"/>
        <w:right w:val="none" w:sz="0" w:space="0" w:color="auto"/>
      </w:divBdr>
    </w:div>
    <w:div w:id="1992709772">
      <w:bodyDiv w:val="1"/>
      <w:marLeft w:val="0"/>
      <w:marRight w:val="0"/>
      <w:marTop w:val="0"/>
      <w:marBottom w:val="0"/>
      <w:divBdr>
        <w:top w:val="none" w:sz="0" w:space="0" w:color="auto"/>
        <w:left w:val="none" w:sz="0" w:space="0" w:color="auto"/>
        <w:bottom w:val="none" w:sz="0" w:space="0" w:color="auto"/>
        <w:right w:val="none" w:sz="0" w:space="0" w:color="auto"/>
      </w:divBdr>
    </w:div>
    <w:div w:id="2040350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9B456D66E9C4505B768159F685C3747"/>
        <w:category>
          <w:name w:val="Genel"/>
          <w:gallery w:val="placeholder"/>
        </w:category>
        <w:types>
          <w:type w:val="bbPlcHdr"/>
        </w:types>
        <w:behaviors>
          <w:behavior w:val="content"/>
        </w:behaviors>
        <w:guid w:val="{84744289-E21D-44E2-ADA1-B77B245E1DFA}"/>
      </w:docPartPr>
      <w:docPartBody>
        <w:p w:rsidR="00353F8A" w:rsidRDefault="00692C31" w:rsidP="00692C31">
          <w:pPr>
            <w:pStyle w:val="C9B456D66E9C4505B768159F685C3747"/>
          </w:pPr>
          <w:r>
            <w:rPr>
              <w:rFonts w:asciiTheme="majorHAnsi" w:eastAsiaTheme="majorEastAsia" w:hAnsiTheme="majorHAnsi" w:cstheme="majorBidi"/>
              <w:sz w:val="36"/>
              <w:szCs w:val="36"/>
            </w:rPr>
            <w:t>[Belge başlığını yazın]</w:t>
          </w:r>
        </w:p>
      </w:docPartBody>
    </w:docPart>
    <w:docPart>
      <w:docPartPr>
        <w:name w:val="83E0CB9AD1904F8090E310B945C1B4CD"/>
        <w:category>
          <w:name w:val="Genel"/>
          <w:gallery w:val="placeholder"/>
        </w:category>
        <w:types>
          <w:type w:val="bbPlcHdr"/>
        </w:types>
        <w:behaviors>
          <w:behavior w:val="content"/>
        </w:behaviors>
        <w:guid w:val="{C405CB9D-D0E9-4912-81AC-FA4BF3A09263}"/>
      </w:docPartPr>
      <w:docPartBody>
        <w:p w:rsidR="00353F8A" w:rsidRDefault="00692C31" w:rsidP="00692C31">
          <w:pPr>
            <w:pStyle w:val="83E0CB9AD1904F8090E310B945C1B4CD"/>
          </w:pPr>
          <w:r>
            <w:rPr>
              <w:rFonts w:asciiTheme="majorHAnsi" w:eastAsiaTheme="majorEastAsia" w:hAnsiTheme="majorHAnsi" w:cstheme="majorBidi"/>
              <w:b/>
              <w:bCs/>
              <w:color w:val="4F81BD" w:themeColor="accent1"/>
              <w:sz w:val="36"/>
              <w:szCs w:val="36"/>
            </w:rPr>
            <w:t>[Yıl]</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692C31"/>
    <w:rsid w:val="00005734"/>
    <w:rsid w:val="00011499"/>
    <w:rsid w:val="00031558"/>
    <w:rsid w:val="00032D13"/>
    <w:rsid w:val="00036547"/>
    <w:rsid w:val="0005772A"/>
    <w:rsid w:val="001169DB"/>
    <w:rsid w:val="00131B36"/>
    <w:rsid w:val="00153BE7"/>
    <w:rsid w:val="00172CBB"/>
    <w:rsid w:val="001923EC"/>
    <w:rsid w:val="0022553E"/>
    <w:rsid w:val="003229B0"/>
    <w:rsid w:val="00322F1D"/>
    <w:rsid w:val="0032642C"/>
    <w:rsid w:val="00347892"/>
    <w:rsid w:val="00353F8A"/>
    <w:rsid w:val="00357826"/>
    <w:rsid w:val="00376228"/>
    <w:rsid w:val="003937B0"/>
    <w:rsid w:val="003D386D"/>
    <w:rsid w:val="00464567"/>
    <w:rsid w:val="00477402"/>
    <w:rsid w:val="004E43D6"/>
    <w:rsid w:val="00514E23"/>
    <w:rsid w:val="005414FB"/>
    <w:rsid w:val="00556DB1"/>
    <w:rsid w:val="0056410D"/>
    <w:rsid w:val="005A7EB6"/>
    <w:rsid w:val="005C54B4"/>
    <w:rsid w:val="006076A1"/>
    <w:rsid w:val="00640BFC"/>
    <w:rsid w:val="006520A6"/>
    <w:rsid w:val="006608AD"/>
    <w:rsid w:val="00692C31"/>
    <w:rsid w:val="006F436C"/>
    <w:rsid w:val="00703254"/>
    <w:rsid w:val="007423F1"/>
    <w:rsid w:val="00770CE0"/>
    <w:rsid w:val="00791FC4"/>
    <w:rsid w:val="007A4D6B"/>
    <w:rsid w:val="007C7988"/>
    <w:rsid w:val="007E25C6"/>
    <w:rsid w:val="0080461A"/>
    <w:rsid w:val="00813259"/>
    <w:rsid w:val="00826A5D"/>
    <w:rsid w:val="00842000"/>
    <w:rsid w:val="008915F7"/>
    <w:rsid w:val="008A0109"/>
    <w:rsid w:val="0094462B"/>
    <w:rsid w:val="00986329"/>
    <w:rsid w:val="009F0243"/>
    <w:rsid w:val="00A05957"/>
    <w:rsid w:val="00A0680F"/>
    <w:rsid w:val="00A1329F"/>
    <w:rsid w:val="00A5573C"/>
    <w:rsid w:val="00A57419"/>
    <w:rsid w:val="00A87FDF"/>
    <w:rsid w:val="00AD3253"/>
    <w:rsid w:val="00AD517D"/>
    <w:rsid w:val="00AE0DF1"/>
    <w:rsid w:val="00AF0DAE"/>
    <w:rsid w:val="00B074B8"/>
    <w:rsid w:val="00B42094"/>
    <w:rsid w:val="00B523D9"/>
    <w:rsid w:val="00B8181F"/>
    <w:rsid w:val="00B81D24"/>
    <w:rsid w:val="00B92C18"/>
    <w:rsid w:val="00BB7F48"/>
    <w:rsid w:val="00C10AD3"/>
    <w:rsid w:val="00C13A5C"/>
    <w:rsid w:val="00C27590"/>
    <w:rsid w:val="00C65A1F"/>
    <w:rsid w:val="00CA47FB"/>
    <w:rsid w:val="00CB4700"/>
    <w:rsid w:val="00CC5972"/>
    <w:rsid w:val="00CD7C0E"/>
    <w:rsid w:val="00CF0B55"/>
    <w:rsid w:val="00CF75F4"/>
    <w:rsid w:val="00D20241"/>
    <w:rsid w:val="00D20B12"/>
    <w:rsid w:val="00D375FA"/>
    <w:rsid w:val="00DA0B8B"/>
    <w:rsid w:val="00DB5F95"/>
    <w:rsid w:val="00DC5256"/>
    <w:rsid w:val="00DE29FB"/>
    <w:rsid w:val="00DE5414"/>
    <w:rsid w:val="00DF46FD"/>
    <w:rsid w:val="00DF477F"/>
    <w:rsid w:val="00E074AE"/>
    <w:rsid w:val="00E17E7E"/>
    <w:rsid w:val="00E4770A"/>
    <w:rsid w:val="00E779EB"/>
    <w:rsid w:val="00EA6302"/>
    <w:rsid w:val="00EB2294"/>
    <w:rsid w:val="00ED5BDB"/>
    <w:rsid w:val="00F0514C"/>
    <w:rsid w:val="00F11AD6"/>
    <w:rsid w:val="00F20043"/>
    <w:rsid w:val="00F50609"/>
    <w:rsid w:val="00F54708"/>
    <w:rsid w:val="00F80D1C"/>
    <w:rsid w:val="00F95740"/>
    <w:rsid w:val="00FD742C"/>
    <w:rsid w:val="00FF495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F8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66CFB2D64FE434F9327213901D794E5">
    <w:name w:val="B66CFB2D64FE434F9327213901D794E5"/>
    <w:rsid w:val="00692C31"/>
  </w:style>
  <w:style w:type="paragraph" w:customStyle="1" w:styleId="F41407B5A1504789AF7E0B2AAEEE2196">
    <w:name w:val="F41407B5A1504789AF7E0B2AAEEE2196"/>
    <w:rsid w:val="00692C31"/>
  </w:style>
  <w:style w:type="paragraph" w:customStyle="1" w:styleId="A8D4CE22E9E74DF6980155206C71707E">
    <w:name w:val="A8D4CE22E9E74DF6980155206C71707E"/>
    <w:rsid w:val="00692C31"/>
  </w:style>
  <w:style w:type="paragraph" w:customStyle="1" w:styleId="C88C0C29740743BBA64C5DF7A6420FC0">
    <w:name w:val="C88C0C29740743BBA64C5DF7A6420FC0"/>
    <w:rsid w:val="00692C31"/>
  </w:style>
  <w:style w:type="paragraph" w:customStyle="1" w:styleId="93E74424464942ECA0BA1C0278E6BEFF">
    <w:name w:val="93E74424464942ECA0BA1C0278E6BEFF"/>
    <w:rsid w:val="00692C31"/>
  </w:style>
  <w:style w:type="paragraph" w:customStyle="1" w:styleId="59982660BBED4554B6C5BD1F0E35AD12">
    <w:name w:val="59982660BBED4554B6C5BD1F0E35AD12"/>
    <w:rsid w:val="00692C31"/>
  </w:style>
  <w:style w:type="paragraph" w:customStyle="1" w:styleId="079E2E2A202647C9A4B3674D93DEACC4">
    <w:name w:val="079E2E2A202647C9A4B3674D93DEACC4"/>
    <w:rsid w:val="00692C31"/>
  </w:style>
  <w:style w:type="paragraph" w:customStyle="1" w:styleId="A07557126397414FA205D696FB6FBFF7">
    <w:name w:val="A07557126397414FA205D696FB6FBFF7"/>
    <w:rsid w:val="00692C31"/>
  </w:style>
  <w:style w:type="paragraph" w:customStyle="1" w:styleId="3380A4217E804FCDBD54CBEB7997DD15">
    <w:name w:val="3380A4217E804FCDBD54CBEB7997DD15"/>
    <w:rsid w:val="00692C31"/>
  </w:style>
  <w:style w:type="paragraph" w:customStyle="1" w:styleId="BA885A9E715448B1B3052787A4057D2D">
    <w:name w:val="BA885A9E715448B1B3052787A4057D2D"/>
    <w:rsid w:val="00692C31"/>
  </w:style>
  <w:style w:type="paragraph" w:customStyle="1" w:styleId="C9B456D66E9C4505B768159F685C3747">
    <w:name w:val="C9B456D66E9C4505B768159F685C3747"/>
    <w:rsid w:val="00692C31"/>
  </w:style>
  <w:style w:type="paragraph" w:customStyle="1" w:styleId="83E0CB9AD1904F8090E310B945C1B4CD">
    <w:name w:val="83E0CB9AD1904F8090E310B945C1B4CD"/>
    <w:rsid w:val="00692C3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FB76B06-263C-4C1F-B0D3-4AF30896B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1327</TotalTime>
  <Pages>1</Pages>
  <Words>2508</Words>
  <Characters>14299</Characters>
  <Application>Microsoft Office Word</Application>
  <DocSecurity>0</DocSecurity>
  <Lines>119</Lines>
  <Paragraphs>33</Paragraphs>
  <ScaleCrop>false</ScaleCrop>
  <HeadingPairs>
    <vt:vector size="2" baseType="variant">
      <vt:variant>
        <vt:lpstr>Konu Başlığı</vt:lpstr>
      </vt:variant>
      <vt:variant>
        <vt:i4>1</vt:i4>
      </vt:variant>
    </vt:vector>
  </HeadingPairs>
  <TitlesOfParts>
    <vt:vector size="1" baseType="lpstr">
      <vt:lpstr>Strateji Geliştirme Başkanlığı</vt:lpstr>
    </vt:vector>
  </TitlesOfParts>
  <Company/>
  <LinksUpToDate>false</LinksUpToDate>
  <CharactersWithSpaces>16774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Strateji Geliştirme Başkanlığı</dc:title>
  <dc:subject/>
  <dc:creator>İlknur KAYALIK</dc:creator>
  <cp:keywords/>
  <dc:description/>
  <cp:lastModifiedBy>İlknur KAYALIK</cp:lastModifiedBy>
  <cp:revision>181</cp:revision>
  <cp:lastPrinted>2012-03-05T09:40:00Z</cp:lastPrinted>
  <dcterms:created xsi:type="dcterms:W3CDTF">2010-07-20T13:04:00Z</dcterms:created>
  <dcterms:modified xsi:type="dcterms:W3CDTF">2012-03-05T09:41:00Z</dcterms:modified>
</cp:coreProperties>
</file>